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3131">
      <w:pPr>
        <w:pStyle w:val="5"/>
        <w:spacing w:line="276" w:lineRule="auto"/>
        <w:rPr>
          <w:rStyle w:val="10"/>
          <w:rFonts w:ascii="Times New Roman" w:hAnsi="Times New Roman" w:eastAsia="黑体"/>
          <w:sz w:val="32"/>
          <w:szCs w:val="32"/>
        </w:rPr>
      </w:pPr>
      <w:r>
        <w:rPr>
          <w:rStyle w:val="10"/>
          <w:rFonts w:ascii="Times New Roman" w:hAnsi="Times New Roman" w:eastAsia="黑体"/>
          <w:sz w:val="32"/>
          <w:szCs w:val="32"/>
        </w:rPr>
        <w:t>附件1</w:t>
      </w:r>
    </w:p>
    <w:p w14:paraId="43FA2275">
      <w:pPr>
        <w:pStyle w:val="5"/>
        <w:spacing w:line="400" w:lineRule="exact"/>
        <w:rPr>
          <w:rStyle w:val="10"/>
          <w:rFonts w:ascii="Times New Roman" w:hAnsi="Times New Roman" w:eastAsia="黑体"/>
          <w:sz w:val="32"/>
          <w:szCs w:val="32"/>
        </w:rPr>
      </w:pPr>
    </w:p>
    <w:p w14:paraId="03050ADE">
      <w:pPr>
        <w:pStyle w:val="5"/>
        <w:spacing w:line="560" w:lineRule="exact"/>
        <w:ind w:firstLine="1078" w:firstLineChars="245"/>
        <w:rPr>
          <w:rStyle w:val="10"/>
          <w:rFonts w:ascii="方正小标宋简体" w:hAnsi="Helvetica" w:eastAsia="方正小标宋简体" w:cs="Helvetica"/>
          <w:sz w:val="44"/>
          <w:szCs w:val="44"/>
        </w:rPr>
      </w:pPr>
      <w:r>
        <w:rPr>
          <w:rStyle w:val="10"/>
          <w:rFonts w:hint="eastAsia" w:ascii="方正小标宋简体" w:hAnsi="Helvetica" w:eastAsia="方正小标宋简体" w:cs="Helvetica"/>
          <w:sz w:val="44"/>
          <w:szCs w:val="44"/>
        </w:rPr>
        <w:t>水污染防治先进技术与产品推荐表</w:t>
      </w:r>
    </w:p>
    <w:p w14:paraId="496FB3EF">
      <w:pPr>
        <w:pStyle w:val="5"/>
        <w:spacing w:line="400" w:lineRule="exact"/>
        <w:ind w:firstLine="1078" w:firstLineChars="245"/>
        <w:rPr>
          <w:rStyle w:val="10"/>
          <w:rFonts w:ascii="方正小标宋简体" w:hAnsi="Helvetica" w:eastAsia="方正小标宋简体" w:cs="Helvetica"/>
          <w:sz w:val="44"/>
          <w:szCs w:val="44"/>
        </w:rPr>
      </w:pPr>
    </w:p>
    <w:p w14:paraId="304C35EE">
      <w:pPr>
        <w:pStyle w:val="5"/>
        <w:spacing w:line="560" w:lineRule="exact"/>
        <w:jc w:val="both"/>
        <w:rPr>
          <w:rFonts w:ascii="仿宋_GB2312" w:hAnsi="仿宋_GB2312"/>
          <w:color w:val="000000"/>
          <w:sz w:val="21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基本情况</w:t>
      </w:r>
    </w:p>
    <w:tbl>
      <w:tblPr>
        <w:tblStyle w:val="6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99"/>
        <w:gridCol w:w="2970"/>
        <w:gridCol w:w="1138"/>
        <w:gridCol w:w="3203"/>
      </w:tblGrid>
      <w:tr w14:paraId="37D1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5154EEFE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技术名称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0091D57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Arial Unicode MS"/>
                <w:color w:val="000000"/>
              </w:rPr>
            </w:pPr>
          </w:p>
        </w:tc>
      </w:tr>
      <w:tr w14:paraId="2E42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586D0664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技术来源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391FD5C1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国家计划□  自治区计划□  市计划□  企业自行研发□  国际合作□</w:t>
            </w:r>
          </w:p>
        </w:tc>
      </w:tr>
      <w:tr w14:paraId="58BA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1C491B3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计划名称和编号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2E88858A"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/>
              </w:rPr>
            </w:pPr>
          </w:p>
        </w:tc>
      </w:tr>
      <w:tr w14:paraId="43BD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3A36B2B4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项</w:t>
            </w:r>
            <w:r>
              <w:rPr>
                <w:rFonts w:hint="eastAsia" w:ascii="仿宋_GB2312" w:hAnsi="仿宋_GB2312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目</w:t>
            </w:r>
          </w:p>
          <w:p w14:paraId="42A586B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Arial Unicode MS"/>
              </w:rPr>
            </w:pPr>
            <w:r>
              <w:rPr>
                <w:rFonts w:hint="eastAsia" w:ascii="仿宋_GB2312" w:hAnsi="仿宋_GB2312" w:eastAsia="仿宋_GB2312"/>
              </w:rPr>
              <w:t>起止时间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3E216DEA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Arial Unicode MS"/>
              </w:rPr>
            </w:pPr>
            <w:r>
              <w:rPr>
                <w:rFonts w:hint="eastAsia" w:ascii="仿宋_GB2312" w:hAnsi="仿宋_GB2312" w:eastAsia="仿宋_GB2312"/>
                <w:u w:val="single"/>
              </w:rPr>
              <w:t xml:space="preserve">  </w:t>
            </w:r>
            <w:r>
              <w:rPr>
                <w:rFonts w:hint="eastAsia" w:ascii="仿宋_GB2312" w:hAnsi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月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日至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</w:t>
            </w:r>
            <w:r>
              <w:rPr>
                <w:rFonts w:hint="eastAsia" w:ascii="仿宋_GB2312" w:hAnsi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月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日</w:t>
            </w:r>
          </w:p>
        </w:tc>
      </w:tr>
      <w:tr w14:paraId="3465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restart"/>
            <w:noWrap w:val="0"/>
            <w:vAlign w:val="center"/>
          </w:tcPr>
          <w:p w14:paraId="2D5BF7B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申报单位</w:t>
            </w:r>
          </w:p>
          <w:p w14:paraId="7234F9CF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（盖章）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 w14:paraId="5C351360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F47E7CF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通讯地址</w:t>
            </w:r>
          </w:p>
        </w:tc>
        <w:tc>
          <w:tcPr>
            <w:tcW w:w="3203" w:type="dxa"/>
            <w:noWrap w:val="0"/>
            <w:vAlign w:val="center"/>
          </w:tcPr>
          <w:p w14:paraId="6F70B8B7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093E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3939966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0AF09D0C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3145E04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邮    编</w:t>
            </w:r>
          </w:p>
        </w:tc>
        <w:tc>
          <w:tcPr>
            <w:tcW w:w="3203" w:type="dxa"/>
            <w:noWrap w:val="0"/>
            <w:vAlign w:val="center"/>
          </w:tcPr>
          <w:p w14:paraId="7B2E9168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D57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24F894E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2268A843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D696FB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联 系 人</w:t>
            </w:r>
          </w:p>
        </w:tc>
        <w:tc>
          <w:tcPr>
            <w:tcW w:w="3203" w:type="dxa"/>
            <w:noWrap w:val="0"/>
            <w:vAlign w:val="center"/>
          </w:tcPr>
          <w:p w14:paraId="4A9E0D84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11C2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5150E73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0C0684B6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7DC199F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电    话</w:t>
            </w:r>
          </w:p>
        </w:tc>
        <w:tc>
          <w:tcPr>
            <w:tcW w:w="3203" w:type="dxa"/>
            <w:noWrap w:val="0"/>
            <w:vAlign w:val="center"/>
          </w:tcPr>
          <w:p w14:paraId="21C0437E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535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4B95CC45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791903CC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F8BD452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传    真</w:t>
            </w:r>
          </w:p>
        </w:tc>
        <w:tc>
          <w:tcPr>
            <w:tcW w:w="3203" w:type="dxa"/>
            <w:noWrap w:val="0"/>
            <w:vAlign w:val="center"/>
          </w:tcPr>
          <w:p w14:paraId="3A23903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47D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continue"/>
            <w:noWrap w:val="0"/>
            <w:vAlign w:val="center"/>
          </w:tcPr>
          <w:p w14:paraId="5720FF23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08D11E64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3A0F189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电子邮箱</w:t>
            </w:r>
          </w:p>
        </w:tc>
        <w:tc>
          <w:tcPr>
            <w:tcW w:w="3203" w:type="dxa"/>
            <w:noWrap w:val="0"/>
            <w:vAlign w:val="center"/>
          </w:tcPr>
          <w:p w14:paraId="6E3B7083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9D8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35D1FBF1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申报声明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2F7F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ascii="仿宋_GB2312" w:hAnsi="仿宋_GB2312"/>
              </w:rPr>
            </w:pPr>
            <w:r>
              <w:rPr>
                <w:rFonts w:hint="eastAsia" w:ascii="仿宋_GB2312" w:hAnsi="仿宋_GB2312" w:eastAsia="仿宋_GB2312"/>
              </w:rPr>
              <w:t>本单位严格按照遴选范围和基本申报条件，如实提供了本推荐表及相关材料，且不存在任何违反相关法律法规及侵犯他人知识产权的情形。如有不符，本单位愿意承担相关责任后果并接受相应的处理。</w:t>
            </w:r>
            <w:r>
              <w:rPr>
                <w:rFonts w:hint="eastAsia" w:ascii="仿宋_GB2312" w:hAnsi="仿宋_GB2312"/>
              </w:rPr>
              <w:t xml:space="preserve"> </w:t>
            </w:r>
          </w:p>
          <w:p w14:paraId="4306E2B3">
            <w:pPr>
              <w:adjustRightInd w:val="0"/>
              <w:snapToGrid w:val="0"/>
              <w:spacing w:line="340" w:lineRule="exact"/>
              <w:ind w:firstLine="4830" w:firstLineChars="230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单位（公章）</w:t>
            </w:r>
          </w:p>
          <w:p w14:paraId="6ACA2D3B"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月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 xml:space="preserve">日      </w:t>
            </w:r>
          </w:p>
        </w:tc>
      </w:tr>
      <w:tr w14:paraId="6990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9" w:type="dxa"/>
            <w:noWrap w:val="0"/>
            <w:vAlign w:val="center"/>
          </w:tcPr>
          <w:p w14:paraId="34EF0E8E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推荐部门</w:t>
            </w:r>
          </w:p>
          <w:p w14:paraId="49D4659A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意见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15094E3D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</w:t>
            </w:r>
          </w:p>
          <w:p w14:paraId="7BAE1A30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                  </w:t>
            </w:r>
          </w:p>
          <w:p w14:paraId="20E61CF5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                           推荐单位（公章）</w:t>
            </w:r>
          </w:p>
          <w:p w14:paraId="190BD4F2">
            <w:pPr>
              <w:wordWrap w:val="0"/>
              <w:adjustRightInd w:val="0"/>
              <w:snapToGrid w:val="0"/>
              <w:spacing w:line="340" w:lineRule="exact"/>
              <w:ind w:firstLine="3990" w:firstLineChars="1900"/>
              <w:jc w:val="right"/>
              <w:rPr>
                <w:rFonts w:hint="default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月</w:t>
            </w:r>
            <w:r>
              <w:rPr>
                <w:rFonts w:hint="eastAsia" w:ascii="仿宋_GB2312" w:hAns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</w:rPr>
              <w:t>日</w:t>
            </w:r>
            <w:r>
              <w:rPr>
                <w:rFonts w:hint="eastAsia" w:ascii="仿宋_GB2312" w:hAnsi="仿宋_GB2312" w:eastAsia="仿宋_GB2312"/>
                <w:lang w:val="en-US" w:eastAsia="zh-CN"/>
              </w:rPr>
              <w:t xml:space="preserve">      </w:t>
            </w:r>
          </w:p>
        </w:tc>
      </w:tr>
      <w:tr w14:paraId="05BD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noWrap w:val="0"/>
            <w:vAlign w:val="center"/>
          </w:tcPr>
          <w:p w14:paraId="1EA16653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技术资料</w:t>
            </w:r>
          </w:p>
          <w:p w14:paraId="3AFBE454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可否公布</w:t>
            </w:r>
          </w:p>
        </w:tc>
        <w:tc>
          <w:tcPr>
            <w:tcW w:w="7311" w:type="dxa"/>
            <w:gridSpan w:val="3"/>
            <w:noWrap w:val="0"/>
            <w:vAlign w:val="center"/>
          </w:tcPr>
          <w:p w14:paraId="12D5A08E"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可□    否□</w:t>
            </w:r>
          </w:p>
        </w:tc>
      </w:tr>
    </w:tbl>
    <w:p w14:paraId="3287532D">
      <w:pPr>
        <w:adjustRightInd w:val="0"/>
        <w:snapToGrid w:val="0"/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hint="eastAsia"/>
          <w:b/>
          <w:spacing w:val="2"/>
          <w:sz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二、主要证明目录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38"/>
        <w:gridCol w:w="2924"/>
        <w:gridCol w:w="2276"/>
        <w:gridCol w:w="1133"/>
        <w:gridCol w:w="1140"/>
        <w:gridCol w:w="1134"/>
      </w:tblGrid>
      <w:tr w14:paraId="3E30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5B7CAA1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1.技术评价证明</w:t>
            </w:r>
          </w:p>
        </w:tc>
      </w:tr>
      <w:tr w14:paraId="7107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C048A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09E5B0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被评价项目/技术名称</w:t>
            </w:r>
          </w:p>
        </w:tc>
        <w:tc>
          <w:tcPr>
            <w:tcW w:w="2276" w:type="dxa"/>
            <w:noWrap w:val="0"/>
            <w:vAlign w:val="center"/>
          </w:tcPr>
          <w:p w14:paraId="045930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组织评价单位</w:t>
            </w:r>
          </w:p>
        </w:tc>
        <w:tc>
          <w:tcPr>
            <w:tcW w:w="1133" w:type="dxa"/>
            <w:noWrap w:val="0"/>
            <w:vAlign w:val="center"/>
          </w:tcPr>
          <w:p w14:paraId="6FF2235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评价形式</w:t>
            </w:r>
          </w:p>
        </w:tc>
        <w:tc>
          <w:tcPr>
            <w:tcW w:w="1140" w:type="dxa"/>
            <w:noWrap w:val="0"/>
            <w:vAlign w:val="center"/>
          </w:tcPr>
          <w:p w14:paraId="265B5C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评价水平</w:t>
            </w:r>
          </w:p>
        </w:tc>
        <w:tc>
          <w:tcPr>
            <w:tcW w:w="1134" w:type="dxa"/>
            <w:noWrap w:val="0"/>
            <w:vAlign w:val="center"/>
          </w:tcPr>
          <w:p w14:paraId="3EB12AA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评价时间</w:t>
            </w:r>
          </w:p>
        </w:tc>
      </w:tr>
      <w:tr w14:paraId="24F6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454CB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0AE06D3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964754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F5DAE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565E1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34150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FB2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5046A64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3709C1B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C353A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F6F38D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20D07F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0F5A6B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5C3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298B85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2.获奖情况</w:t>
            </w:r>
          </w:p>
        </w:tc>
      </w:tr>
      <w:tr w14:paraId="64CD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0745D3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0C7DF2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获奖项目/技术名称</w:t>
            </w:r>
          </w:p>
        </w:tc>
        <w:tc>
          <w:tcPr>
            <w:tcW w:w="2276" w:type="dxa"/>
            <w:noWrap w:val="0"/>
            <w:vAlign w:val="center"/>
          </w:tcPr>
          <w:p w14:paraId="31C7FAD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授奖部门</w:t>
            </w:r>
          </w:p>
        </w:tc>
        <w:tc>
          <w:tcPr>
            <w:tcW w:w="1133" w:type="dxa"/>
            <w:noWrap w:val="0"/>
            <w:vAlign w:val="center"/>
          </w:tcPr>
          <w:p w14:paraId="71075AE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奖励名称</w:t>
            </w:r>
          </w:p>
        </w:tc>
        <w:tc>
          <w:tcPr>
            <w:tcW w:w="1140" w:type="dxa"/>
            <w:noWrap w:val="0"/>
            <w:vAlign w:val="center"/>
          </w:tcPr>
          <w:p w14:paraId="1A5F482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奖励等级</w:t>
            </w:r>
          </w:p>
        </w:tc>
        <w:tc>
          <w:tcPr>
            <w:tcW w:w="1134" w:type="dxa"/>
            <w:noWrap w:val="0"/>
            <w:vAlign w:val="center"/>
          </w:tcPr>
          <w:p w14:paraId="7B5FAE5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奖励时间</w:t>
            </w:r>
          </w:p>
        </w:tc>
      </w:tr>
      <w:tr w14:paraId="40D6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8F46BA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1A2A8BD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8A0374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D2F3D6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B247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50C2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95E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AECA2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30443C7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51F985B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C0717D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769792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75993B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229F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0F66D7F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3.知识产权目录</w:t>
            </w:r>
          </w:p>
        </w:tc>
      </w:tr>
      <w:tr w14:paraId="41A8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27E0C3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5F16AC8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4"/>
              </w:rPr>
            </w:pPr>
            <w:r>
              <w:rPr>
                <w:rFonts w:ascii="Times New Roman" w:hAnsi="Times New Roman" w:eastAsia="仿宋_GB2312" w:cs="Times New Roman"/>
                <w:spacing w:val="-4"/>
              </w:rPr>
              <w:t>获得专利项目/技术名称</w:t>
            </w:r>
          </w:p>
        </w:tc>
        <w:tc>
          <w:tcPr>
            <w:tcW w:w="2276" w:type="dxa"/>
            <w:noWrap w:val="0"/>
            <w:vAlign w:val="center"/>
          </w:tcPr>
          <w:p w14:paraId="275A4B4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授权号</w:t>
            </w:r>
          </w:p>
        </w:tc>
        <w:tc>
          <w:tcPr>
            <w:tcW w:w="1133" w:type="dxa"/>
            <w:noWrap w:val="0"/>
            <w:vAlign w:val="center"/>
          </w:tcPr>
          <w:p w14:paraId="0ADA099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类别</w:t>
            </w:r>
          </w:p>
        </w:tc>
        <w:tc>
          <w:tcPr>
            <w:tcW w:w="1140" w:type="dxa"/>
            <w:noWrap w:val="0"/>
            <w:vAlign w:val="center"/>
          </w:tcPr>
          <w:p w14:paraId="684D06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国（区）别</w:t>
            </w:r>
          </w:p>
        </w:tc>
        <w:tc>
          <w:tcPr>
            <w:tcW w:w="1134" w:type="dxa"/>
            <w:noWrap w:val="0"/>
            <w:vAlign w:val="center"/>
          </w:tcPr>
          <w:p w14:paraId="1131194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授权时间</w:t>
            </w:r>
          </w:p>
        </w:tc>
      </w:tr>
      <w:tr w14:paraId="17E3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1C97BE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39BF69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4FBF6B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194B0D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AF638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00D7E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7BE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510669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2D3811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407C78F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58247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225C46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2AB5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2D1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6E0F099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4.技术标准目录</w:t>
            </w:r>
          </w:p>
        </w:tc>
      </w:tr>
      <w:tr w14:paraId="61B0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558043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330DAF6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标准名称</w:t>
            </w:r>
          </w:p>
        </w:tc>
        <w:tc>
          <w:tcPr>
            <w:tcW w:w="2276" w:type="dxa"/>
            <w:noWrap w:val="0"/>
            <w:vAlign w:val="center"/>
          </w:tcPr>
          <w:p w14:paraId="0B14107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发布单位类别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05F52FA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标准号/备案号</w:t>
            </w:r>
          </w:p>
        </w:tc>
        <w:tc>
          <w:tcPr>
            <w:tcW w:w="1134" w:type="dxa"/>
            <w:noWrap w:val="0"/>
            <w:vAlign w:val="center"/>
          </w:tcPr>
          <w:p w14:paraId="030FAD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发布时间</w:t>
            </w:r>
          </w:p>
        </w:tc>
      </w:tr>
      <w:tr w14:paraId="57B2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04157AD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45C165C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1745F34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4178BD6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6CE0C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D63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6E57B9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7EBEAD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19B9AC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0B803CD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E4955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AB7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1977AB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5.检测报告目录</w:t>
            </w:r>
          </w:p>
        </w:tc>
      </w:tr>
      <w:tr w14:paraId="0A59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BC5382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65E0480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被检测技术名称</w:t>
            </w:r>
          </w:p>
        </w:tc>
        <w:tc>
          <w:tcPr>
            <w:tcW w:w="2276" w:type="dxa"/>
            <w:noWrap w:val="0"/>
            <w:vAlign w:val="center"/>
          </w:tcPr>
          <w:p w14:paraId="01640F2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检测机构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4A366FF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证书编号</w:t>
            </w:r>
          </w:p>
        </w:tc>
        <w:tc>
          <w:tcPr>
            <w:tcW w:w="1134" w:type="dxa"/>
            <w:noWrap w:val="0"/>
            <w:vAlign w:val="center"/>
          </w:tcPr>
          <w:p w14:paraId="3472515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检测时间</w:t>
            </w:r>
          </w:p>
        </w:tc>
      </w:tr>
      <w:tr w14:paraId="7C03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25F864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7A5023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6EE419B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2C9F4E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2AE7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897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3736EB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06C33F7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78DD82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21177E1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F740C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5F5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63B73C1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6.应用证明目录</w:t>
            </w:r>
          </w:p>
        </w:tc>
      </w:tr>
      <w:tr w14:paraId="0826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6676969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2E99C0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应用技术名称</w:t>
            </w:r>
          </w:p>
        </w:tc>
        <w:tc>
          <w:tcPr>
            <w:tcW w:w="4549" w:type="dxa"/>
            <w:gridSpan w:val="3"/>
            <w:noWrap w:val="0"/>
            <w:vAlign w:val="center"/>
          </w:tcPr>
          <w:p w14:paraId="2EE38AE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应用单位</w:t>
            </w:r>
          </w:p>
        </w:tc>
        <w:tc>
          <w:tcPr>
            <w:tcW w:w="1134" w:type="dxa"/>
            <w:noWrap w:val="0"/>
            <w:vAlign w:val="center"/>
          </w:tcPr>
          <w:p w14:paraId="1A1B90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应用时间</w:t>
            </w:r>
          </w:p>
        </w:tc>
      </w:tr>
      <w:tr w14:paraId="185E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5C21EA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69035EF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9" w:type="dxa"/>
            <w:gridSpan w:val="3"/>
            <w:noWrap w:val="0"/>
            <w:vAlign w:val="center"/>
          </w:tcPr>
          <w:p w14:paraId="3DF54D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91395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B28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55C13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59FD5E7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549" w:type="dxa"/>
            <w:gridSpan w:val="3"/>
            <w:noWrap w:val="0"/>
            <w:vAlign w:val="center"/>
          </w:tcPr>
          <w:p w14:paraId="23E7A2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75D4E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0A98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9145" w:type="dxa"/>
            <w:gridSpan w:val="6"/>
            <w:noWrap w:val="0"/>
            <w:vAlign w:val="center"/>
          </w:tcPr>
          <w:p w14:paraId="68D2D5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7.其他证明材料</w:t>
            </w:r>
          </w:p>
        </w:tc>
      </w:tr>
      <w:tr w14:paraId="728E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723A53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2924" w:type="dxa"/>
            <w:noWrap w:val="0"/>
            <w:vAlign w:val="center"/>
          </w:tcPr>
          <w:p w14:paraId="3150A7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标题</w:t>
            </w:r>
          </w:p>
        </w:tc>
        <w:tc>
          <w:tcPr>
            <w:tcW w:w="2276" w:type="dxa"/>
            <w:noWrap w:val="0"/>
            <w:vAlign w:val="center"/>
          </w:tcPr>
          <w:p w14:paraId="114D6FD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07DBD4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227CE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67A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53751A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 w14:paraId="7C4B48B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1AC96DC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5872D28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A7881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BC5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38" w:type="dxa"/>
            <w:noWrap w:val="0"/>
            <w:vAlign w:val="center"/>
          </w:tcPr>
          <w:p w14:paraId="65B0A80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 w14:paraId="3825CB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6" w:type="dxa"/>
            <w:noWrap w:val="0"/>
            <w:vAlign w:val="center"/>
          </w:tcPr>
          <w:p w14:paraId="3B0C15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 w14:paraId="2F4220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C6EAF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7E315C40">
      <w:pPr>
        <w:adjustRightInd w:val="0"/>
        <w:snapToGrid w:val="0"/>
        <w:spacing w:after="62" w:afterLines="20" w:line="276" w:lineRule="auto"/>
        <w:jc w:val="center"/>
        <w:rPr>
          <w:rFonts w:ascii="黑体" w:hAnsi="黑体" w:eastAsia="黑体"/>
          <w:sz w:val="28"/>
        </w:rPr>
      </w:pPr>
    </w:p>
    <w:p w14:paraId="1B662EE2">
      <w:pPr>
        <w:adjustRightInd w:val="0"/>
        <w:snapToGrid w:val="0"/>
        <w:spacing w:after="62" w:afterLines="20" w:line="276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tbl>
      <w:tblPr>
        <w:tblStyle w:val="6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932"/>
      </w:tblGrid>
      <w:tr w14:paraId="372E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932" w:type="dxa"/>
            <w:noWrap w:val="0"/>
            <w:vAlign w:val="center"/>
          </w:tcPr>
          <w:p w14:paraId="3032178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（一）主要研究内容及技术水平（限1600字）</w:t>
            </w:r>
          </w:p>
        </w:tc>
      </w:tr>
      <w:tr w14:paraId="1396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99" w:hRule="atLeast"/>
          <w:jc w:val="center"/>
        </w:trPr>
        <w:tc>
          <w:tcPr>
            <w:tcW w:w="8932" w:type="dxa"/>
            <w:noWrap w:val="0"/>
            <w:vAlign w:val="top"/>
          </w:tcPr>
          <w:p w14:paraId="2C64F642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技术简介：主要研究内容、研究方法、解决的主要问题、取得的成果等。</w:t>
            </w:r>
          </w:p>
          <w:p w14:paraId="36F682C6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成熟度：技术的可靠性、稳定性、兼容性等。</w:t>
            </w:r>
          </w:p>
          <w:p w14:paraId="54934542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3.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>创新性：创新点、创新方式、创新程度等。</w:t>
            </w:r>
          </w:p>
        </w:tc>
      </w:tr>
      <w:tr w14:paraId="3166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932" w:type="dxa"/>
            <w:noWrap w:val="0"/>
            <w:vAlign w:val="center"/>
          </w:tcPr>
          <w:p w14:paraId="144148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（二）主要技术经济指标及产业化前景（限1600字）</w:t>
            </w:r>
          </w:p>
        </w:tc>
      </w:tr>
      <w:tr w14:paraId="7947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99" w:hRule="atLeast"/>
          <w:jc w:val="center"/>
        </w:trPr>
        <w:tc>
          <w:tcPr>
            <w:tcW w:w="8932" w:type="dxa"/>
            <w:noWrap w:val="0"/>
            <w:vAlign w:val="top"/>
          </w:tcPr>
          <w:p w14:paraId="0885CBF1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主要技术经济指标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>包括主要技术性能参数，经济参数（投资、运行费用）</w:t>
            </w:r>
            <w:r>
              <w:rPr>
                <w:rFonts w:hint="eastAsia" w:ascii="Times New Roman" w:hAnsi="Times New Roman" w:eastAsia="仿宋_GB2312" w:cs="Times New Roman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经济与社会效益等。</w:t>
            </w:r>
          </w:p>
          <w:p w14:paraId="7A0571D2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产业化前景：适用范围（地区、行业、流程或工艺等）、技术转化能力或实际应用的阶段（规模生产、示范应用、具备生产条件或实验室试验）。</w:t>
            </w:r>
          </w:p>
          <w:p w14:paraId="08560757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73C757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C8A061">
            <w:pPr>
              <w:adjustRightInd w:val="0"/>
              <w:snapToGrid w:val="0"/>
              <w:spacing w:line="300" w:lineRule="exact"/>
              <w:ind w:right="105" w:rightChars="50"/>
              <w:rPr>
                <w:rFonts w:ascii="Times New Roman" w:hAnsi="Times New Roman" w:eastAsia="仿宋_GB2312" w:cs="Times New Roman"/>
              </w:rPr>
            </w:pPr>
          </w:p>
          <w:p w14:paraId="69DDC3DA">
            <w:pPr>
              <w:adjustRightInd w:val="0"/>
              <w:snapToGrid w:val="0"/>
              <w:spacing w:line="300" w:lineRule="exact"/>
              <w:ind w:right="105" w:rightChars="50"/>
              <w:rPr>
                <w:rFonts w:ascii="Times New Roman" w:hAnsi="Times New Roman" w:eastAsia="仿宋_GB2312" w:cs="Times New Roman"/>
              </w:rPr>
            </w:pPr>
          </w:p>
          <w:p w14:paraId="52600578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15816009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6818551E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5A83116E">
            <w:pPr>
              <w:adjustRightInd w:val="0"/>
              <w:snapToGrid w:val="0"/>
              <w:spacing w:line="300" w:lineRule="exact"/>
              <w:ind w:left="105" w:leftChars="50" w:right="105" w:rightChars="50"/>
              <w:rPr>
                <w:rFonts w:ascii="Times New Roman" w:hAnsi="Times New Roman" w:eastAsia="仿宋_GB2312" w:cs="Times New Roman"/>
              </w:rPr>
            </w:pPr>
          </w:p>
          <w:p w14:paraId="1A98C003">
            <w:pPr>
              <w:adjustRightInd w:val="0"/>
              <w:snapToGrid w:val="0"/>
              <w:spacing w:line="300" w:lineRule="exact"/>
              <w:ind w:right="105" w:rightChars="50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531803A8">
      <w:pPr>
        <w:adjustRightInd w:val="0"/>
        <w:snapToGrid w:val="0"/>
        <w:spacing w:after="62" w:afterLines="20" w:line="276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四、应用示范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29"/>
        <w:gridCol w:w="1653"/>
        <w:gridCol w:w="2528"/>
        <w:gridCol w:w="1159"/>
        <w:gridCol w:w="3189"/>
      </w:tblGrid>
      <w:tr w14:paraId="46D1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4D7F80">
            <w:pPr>
              <w:adjustRightInd w:val="0"/>
              <w:snapToGrid w:val="0"/>
              <w:jc w:val="distribute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应用技术名称</w:t>
            </w:r>
          </w:p>
        </w:tc>
        <w:tc>
          <w:tcPr>
            <w:tcW w:w="68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188C13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531D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D8C651">
            <w:pPr>
              <w:adjustRightInd w:val="0"/>
              <w:snapToGrid w:val="0"/>
              <w:jc w:val="distribute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应用单位</w:t>
            </w:r>
          </w:p>
        </w:tc>
        <w:tc>
          <w:tcPr>
            <w:tcW w:w="68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CB0A9B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31A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F07D74">
            <w:pPr>
              <w:adjustRightInd w:val="0"/>
              <w:snapToGrid w:val="0"/>
              <w:jc w:val="distribute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应用单位联系人</w:t>
            </w:r>
          </w:p>
        </w:tc>
        <w:tc>
          <w:tcPr>
            <w:tcW w:w="2528" w:type="dxa"/>
            <w:tcBorders>
              <w:tl2br w:val="nil"/>
              <w:tr2bl w:val="nil"/>
            </w:tcBorders>
            <w:noWrap w:val="0"/>
            <w:vAlign w:val="center"/>
          </w:tcPr>
          <w:p w14:paraId="6A8CC665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 w14:paraId="22022336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联系电话</w:t>
            </w:r>
          </w:p>
        </w:tc>
        <w:tc>
          <w:tcPr>
            <w:tcW w:w="3189" w:type="dxa"/>
            <w:tcBorders>
              <w:tl2br w:val="nil"/>
              <w:tr2bl w:val="nil"/>
            </w:tcBorders>
            <w:noWrap w:val="0"/>
            <w:vAlign w:val="center"/>
          </w:tcPr>
          <w:p w14:paraId="531FFB6A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03E2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032FF3">
            <w:pPr>
              <w:adjustRightInd w:val="0"/>
              <w:snapToGrid w:val="0"/>
              <w:jc w:val="distribute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应用起始时间</w:t>
            </w:r>
          </w:p>
        </w:tc>
        <w:tc>
          <w:tcPr>
            <w:tcW w:w="68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933445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0913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77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 w14:paraId="1AD064C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</w:t>
            </w:r>
          </w:p>
          <w:p w14:paraId="0DEB4521">
            <w:pPr>
              <w:pStyle w:val="3"/>
              <w:rPr>
                <w:rFonts w:ascii="仿宋_GB2312" w:hAnsi="仿宋_GB2312" w:eastAsia="仿宋_GB2312" w:cs="仿宋_GB2312"/>
              </w:rPr>
            </w:pPr>
          </w:p>
          <w:p w14:paraId="6D28EDD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用</w:t>
            </w:r>
          </w:p>
          <w:p w14:paraId="5B4590FC">
            <w:pPr>
              <w:pStyle w:val="3"/>
              <w:rPr>
                <w:rFonts w:ascii="仿宋_GB2312" w:hAnsi="仿宋_GB2312" w:eastAsia="仿宋_GB2312" w:cs="仿宋_GB2312"/>
              </w:rPr>
            </w:pPr>
          </w:p>
          <w:p w14:paraId="4F1B44E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</w:t>
            </w:r>
          </w:p>
          <w:p w14:paraId="2A5DEB81">
            <w:pPr>
              <w:pStyle w:val="3"/>
              <w:rPr>
                <w:rFonts w:ascii="仿宋_GB2312" w:hAnsi="仿宋_GB2312" w:eastAsia="仿宋_GB2312" w:cs="仿宋_GB2312"/>
              </w:rPr>
            </w:pPr>
          </w:p>
          <w:p w14:paraId="3F8EA0C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852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8A7B58D">
            <w:pPr>
              <w:adjustRightInd w:val="0"/>
              <w:snapToGrid w:val="0"/>
              <w:rPr>
                <w:rFonts w:ascii="仿宋_GB2312" w:hAnsi="仿宋_GB2312" w:eastAsia="仿宋_GB2312"/>
              </w:rPr>
            </w:pPr>
          </w:p>
          <w:p w14:paraId="571D7AA7">
            <w:pPr>
              <w:adjustRightInd w:val="0"/>
              <w:snapToGrid w:val="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（技术的具体应用情况以及取得的社会（环境、生态）效益和经济效益）</w:t>
            </w:r>
          </w:p>
        </w:tc>
      </w:tr>
      <w:tr w14:paraId="5AE3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87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 w14:paraId="3077970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声</w:t>
            </w:r>
          </w:p>
          <w:p w14:paraId="35434D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</w:p>
          <w:p w14:paraId="6F7B784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明</w:t>
            </w:r>
          </w:p>
        </w:tc>
        <w:tc>
          <w:tcPr>
            <w:tcW w:w="852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B2D3169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</w:p>
          <w:p w14:paraId="4E6F1F03"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我单位保证上述提供的应用情况真实无误。如有不符，本单位愿意承担相关后果并接受相应的处理。</w:t>
            </w:r>
          </w:p>
          <w:p w14:paraId="757CCFA4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</w:p>
          <w:p w14:paraId="4EFFCDD3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              </w:t>
            </w:r>
            <w:r>
              <w:rPr>
                <w:rFonts w:hint="eastAsia" w:ascii="仿宋_GB2312" w:hAnsi="仿宋_GB2312"/>
              </w:rPr>
              <w:t xml:space="preserve">                    </w:t>
            </w:r>
            <w:r>
              <w:rPr>
                <w:rFonts w:hint="eastAsia" w:ascii="仿宋_GB2312" w:hAnsi="仿宋_GB2312" w:eastAsia="仿宋_GB2312"/>
              </w:rPr>
              <w:t xml:space="preserve"> </w:t>
            </w:r>
          </w:p>
          <w:p w14:paraId="0EA68E59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</w:p>
          <w:p w14:paraId="76690DF1">
            <w:pPr>
              <w:adjustRightInd w:val="0"/>
              <w:snapToGrid w:val="0"/>
              <w:spacing w:line="300" w:lineRule="auto"/>
              <w:rPr>
                <w:rFonts w:ascii="仿宋_GB2312" w:hAnsi="仿宋_GB2312" w:eastAsia="仿宋_GB2312"/>
              </w:rPr>
            </w:pPr>
          </w:p>
          <w:p w14:paraId="16ADA397">
            <w:pPr>
              <w:adjustRightInd w:val="0"/>
              <w:snapToGrid w:val="0"/>
              <w:spacing w:line="300" w:lineRule="auto"/>
              <w:ind w:firstLine="5355" w:firstLineChars="255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单位公章：</w:t>
            </w:r>
          </w:p>
          <w:p w14:paraId="51BDE1DD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/>
              </w:rPr>
              <w:t>年     月     日</w:t>
            </w:r>
          </w:p>
        </w:tc>
      </w:tr>
    </w:tbl>
    <w:p w14:paraId="2380338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br w:type="page"/>
      </w:r>
    </w:p>
    <w:p w14:paraId="78D54B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《水污染防治先进技术与产品推荐表》</w:t>
      </w:r>
    </w:p>
    <w:p w14:paraId="1934D6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填写说明</w:t>
      </w:r>
    </w:p>
    <w:p w14:paraId="67782B8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长城小标宋体"/>
          <w:b/>
          <w:bCs/>
          <w:sz w:val="36"/>
          <w:szCs w:val="30"/>
        </w:rPr>
      </w:pPr>
    </w:p>
    <w:p w14:paraId="6E7DD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《水污染防治先进技术与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推荐表》（以下简称《推荐表》）是水污染防治先进适用技术与产品遴选的基本文件和主要依据，申报单位应严格按规定的格式、栏目及所列标题如实填写。“一、基本情况，二、主要证明目录，三、主要内容，四、应用示范”每部分另起页填写，《推荐表》及其提交附件合装成册。</w:t>
      </w:r>
    </w:p>
    <w:p w14:paraId="19868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4D8EE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（一）计划名称和编号指该技术依托国家、自治区、市科技计划项目的名称和编号。</w:t>
      </w:r>
    </w:p>
    <w:p w14:paraId="12E1A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（二）“申报单位”：填写与单位公章一致的全称，加盖申报单位公章，并填写单位相关联系信息。</w:t>
      </w:r>
    </w:p>
    <w:p w14:paraId="2283B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（三）“推荐部门意见”：由各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设区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市科技局写明推荐理由和结论性意见，并加盖推荐单位公章。</w:t>
      </w:r>
    </w:p>
    <w:p w14:paraId="4FF34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二、主要证明目录</w:t>
      </w:r>
    </w:p>
    <w:p w14:paraId="52D66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（一）技术评价证明：指该技术依托国家、自治区、市科技项目的技术鉴定证书、验收（结题）报告、科技成果评估报告、科技成果登记证书等。需提供相应的技术证明材料复印件作为附件提交。</w:t>
      </w:r>
    </w:p>
    <w:p w14:paraId="236BBF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（二）获奖情况：应填写该技术成果获得国家、自治区、市级科技奖励情况。需提供获奖证书复印件作为附件提交。</w:t>
      </w:r>
    </w:p>
    <w:p w14:paraId="36816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（三）知识产权包括：该技术成果已授权的发明专利权、实用新型专利权、计算机软件著作权、集成电路布图设计权等。需提供相应材料复印件作为附件提交。</w:t>
      </w:r>
    </w:p>
    <w:p w14:paraId="0B28D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（四）技术标准：指该技术转化为相关技术标准，应依次列出标准名称、类别（国际标准、国家标准、行业标准、企业标准）、标准号或备案号。需提供相应材料的封面页复印件作为附件提交。</w:t>
      </w:r>
    </w:p>
    <w:p w14:paraId="44BF4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（五）检测报告：由国家相关部门认可的有检测资质的机构出具的技术检测报告，应列出检测机构名称、被检技术名称、证书编号等。需提供相应材料复印件作为附件提交。</w:t>
      </w:r>
    </w:p>
    <w:p w14:paraId="55FFB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（六）应用证明需加盖应用单位公章，并作为附件提交。</w:t>
      </w:r>
    </w:p>
    <w:p w14:paraId="589EC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（七）其他证明材料：主要包括公开发表的论文、论著等。需提供相应材料复印件作为附件提交。</w:t>
      </w:r>
    </w:p>
    <w:p w14:paraId="082F5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（八）所列证明材料。按填写顺序装订。</w:t>
      </w:r>
    </w:p>
    <w:p w14:paraId="7A8CC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22E10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此项为遴选先进适用技术与产品的主要依据，按栏目内提要逐一如实扼要说明，列出数据支持、计算依据及论证结果。</w:t>
      </w:r>
    </w:p>
    <w:p w14:paraId="510FC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四、应用示范</w:t>
      </w:r>
    </w:p>
    <w:p w14:paraId="0AAF6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填写入选2016年以来自治区科技厅发布的《水污染防治先进技术与产品指导目录》应用示范。</w:t>
      </w:r>
    </w:p>
    <w:p w14:paraId="3E699879"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D275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60777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C60777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CBE4"/>
    <w:rsid w:val="081D5048"/>
    <w:rsid w:val="0C493CD8"/>
    <w:rsid w:val="19A06B1B"/>
    <w:rsid w:val="1B145A55"/>
    <w:rsid w:val="24AD663A"/>
    <w:rsid w:val="2817263F"/>
    <w:rsid w:val="31901E8D"/>
    <w:rsid w:val="33FF1FF4"/>
    <w:rsid w:val="37D8076A"/>
    <w:rsid w:val="38EE076C"/>
    <w:rsid w:val="3BDF01E9"/>
    <w:rsid w:val="3DCB2157"/>
    <w:rsid w:val="3E044201"/>
    <w:rsid w:val="3EAB0813"/>
    <w:rsid w:val="41B01C6D"/>
    <w:rsid w:val="455733E8"/>
    <w:rsid w:val="4BFF5630"/>
    <w:rsid w:val="4D7B66C9"/>
    <w:rsid w:val="50D31B35"/>
    <w:rsid w:val="54A86E98"/>
    <w:rsid w:val="57F0529C"/>
    <w:rsid w:val="5F1F21AD"/>
    <w:rsid w:val="67FFB268"/>
    <w:rsid w:val="687BCAC1"/>
    <w:rsid w:val="69EC14A3"/>
    <w:rsid w:val="6A3469E4"/>
    <w:rsid w:val="6ED7A1B7"/>
    <w:rsid w:val="6FDD36C2"/>
    <w:rsid w:val="713D399D"/>
    <w:rsid w:val="72870C4B"/>
    <w:rsid w:val="773F8210"/>
    <w:rsid w:val="77FEBD72"/>
    <w:rsid w:val="7BF54164"/>
    <w:rsid w:val="7DFE2F33"/>
    <w:rsid w:val="7DFFECA0"/>
    <w:rsid w:val="7EEED483"/>
    <w:rsid w:val="7FFE9EC5"/>
    <w:rsid w:val="A7F93FFF"/>
    <w:rsid w:val="B37F9C94"/>
    <w:rsid w:val="B5FD1C65"/>
    <w:rsid w:val="BFFF65D5"/>
    <w:rsid w:val="CBFE66A5"/>
    <w:rsid w:val="D8F9FAAB"/>
    <w:rsid w:val="DFCBE8DD"/>
    <w:rsid w:val="E4BFAED3"/>
    <w:rsid w:val="EDB23D1D"/>
    <w:rsid w:val="FBED8CAE"/>
    <w:rsid w:val="FBFF4791"/>
    <w:rsid w:val="FF7F532F"/>
    <w:rsid w:val="FFFF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bumpedfont15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1299</Words>
  <Characters>1382</Characters>
  <Lines>0</Lines>
  <Paragraphs>0</Paragraphs>
  <TotalTime>20</TotalTime>
  <ScaleCrop>false</ScaleCrop>
  <LinksUpToDate>false</LinksUpToDate>
  <CharactersWithSpaces>1584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墨迹夏子</cp:lastModifiedBy>
  <cp:lastPrinted>2025-06-05T04:18:30Z</cp:lastPrinted>
  <dcterms:modified xsi:type="dcterms:W3CDTF">2025-06-09T03:22:08Z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B2BE31BE836040F39F257CFC3CDB1193_13</vt:lpwstr>
  </property>
</Properties>
</file>