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8357B">
      <w:pPr>
        <w:bidi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34F4EB4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方正小标宋简体" w:cs="Times New Roman"/>
          <w:sz w:val="60"/>
          <w:szCs w:val="60"/>
          <w:lang w:val="en-US" w:eastAsia="zh-CN"/>
        </w:rPr>
      </w:pPr>
    </w:p>
    <w:p w14:paraId="7648E76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sz w:val="60"/>
          <w:szCs w:val="60"/>
          <w:lang w:val="en-US" w:eastAsia="zh-CN"/>
        </w:rPr>
      </w:pPr>
      <w:r>
        <w:rPr>
          <w:rFonts w:hint="eastAsia" w:ascii="方正小标宋简体" w:hAnsi="方正小标宋简体" w:eastAsia="方正小标宋简体" w:cs="方正小标宋简体"/>
          <w:sz w:val="60"/>
          <w:szCs w:val="60"/>
          <w:lang w:val="en-US" w:eastAsia="zh-CN"/>
        </w:rPr>
        <w:t>2025年广西科技企业服务包</w:t>
      </w:r>
    </w:p>
    <w:p w14:paraId="4FA2D9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sz w:val="60"/>
          <w:szCs w:val="60"/>
          <w:lang w:val="en-US" w:eastAsia="zh-CN"/>
        </w:rPr>
      </w:pPr>
      <w:r>
        <w:rPr>
          <w:rFonts w:hint="eastAsia" w:ascii="方正小标宋简体" w:hAnsi="方正小标宋简体" w:eastAsia="方正小标宋简体" w:cs="方正小标宋简体"/>
          <w:sz w:val="60"/>
          <w:szCs w:val="60"/>
          <w:lang w:val="en-US" w:eastAsia="zh-CN"/>
        </w:rPr>
        <w:t>服务费兑付申报书</w:t>
      </w:r>
    </w:p>
    <w:p w14:paraId="2B2E4046">
      <w:pPr>
        <w:jc w:val="center"/>
        <w:rPr>
          <w:rFonts w:hint="default" w:ascii="Times New Roman" w:hAnsi="Times New Roman" w:eastAsia="仿宋_GB2312" w:cs="Times New Roman"/>
          <w:sz w:val="32"/>
          <w:szCs w:val="32"/>
          <w:lang w:val="en-US" w:eastAsia="zh-CN"/>
        </w:rPr>
      </w:pPr>
    </w:p>
    <w:p w14:paraId="3162706F">
      <w:pPr>
        <w:jc w:val="center"/>
        <w:rPr>
          <w:rFonts w:hint="default" w:ascii="Times New Roman" w:hAnsi="Times New Roman" w:eastAsia="仿宋_GB2312" w:cs="Times New Roman"/>
          <w:sz w:val="32"/>
          <w:szCs w:val="32"/>
          <w:lang w:val="en-US" w:eastAsia="zh-CN"/>
        </w:rPr>
      </w:pPr>
    </w:p>
    <w:p w14:paraId="5DB964C4">
      <w:pPr>
        <w:jc w:val="center"/>
        <w:rPr>
          <w:rFonts w:hint="default" w:ascii="Times New Roman" w:hAnsi="Times New Roman" w:eastAsia="仿宋_GB2312" w:cs="Times New Roman"/>
          <w:sz w:val="32"/>
          <w:szCs w:val="32"/>
          <w:lang w:val="en-US" w:eastAsia="zh-CN"/>
        </w:rPr>
      </w:pPr>
    </w:p>
    <w:p w14:paraId="5508363E">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lang w:val="en-US" w:eastAsia="zh-CN"/>
        </w:rPr>
        <w:t>机构名称：</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none"/>
          <w:lang w:val="en-US" w:eastAsia="zh-CN"/>
        </w:rPr>
        <w:t>（盖章）</w:t>
      </w:r>
    </w:p>
    <w:p w14:paraId="7A983879">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机构类型：</w:t>
      </w:r>
      <w:r>
        <w:rPr>
          <w:rFonts w:hint="default" w:ascii="Times New Roman" w:hAnsi="Times New Roman" w:eastAsia="黑体" w:cs="Times New Roman"/>
          <w:sz w:val="32"/>
          <w:szCs w:val="32"/>
          <w:u w:val="single"/>
          <w:lang w:val="en-US" w:eastAsia="zh-CN"/>
        </w:rPr>
        <w:t xml:space="preserve">                        </w:t>
      </w:r>
    </w:p>
    <w:p w14:paraId="4410F586">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联系人：  </w:t>
      </w:r>
      <w:r>
        <w:rPr>
          <w:rFonts w:hint="default" w:ascii="Times New Roman" w:hAnsi="Times New Roman" w:eastAsia="黑体" w:cs="Times New Roman"/>
          <w:sz w:val="32"/>
          <w:szCs w:val="32"/>
          <w:u w:val="single"/>
          <w:lang w:val="en-US" w:eastAsia="zh-CN"/>
        </w:rPr>
        <w:t xml:space="preserve">                        </w:t>
      </w:r>
    </w:p>
    <w:p w14:paraId="50551D00">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联系电话：</w:t>
      </w:r>
      <w:r>
        <w:rPr>
          <w:rFonts w:hint="default" w:ascii="Times New Roman" w:hAnsi="Times New Roman" w:eastAsia="黑体" w:cs="Times New Roman"/>
          <w:sz w:val="32"/>
          <w:szCs w:val="32"/>
          <w:u w:val="single"/>
          <w:lang w:val="en-US" w:eastAsia="zh-CN"/>
        </w:rPr>
        <w:t xml:space="preserve">                        </w:t>
      </w:r>
    </w:p>
    <w:p w14:paraId="0C695919">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lang w:val="en-US" w:eastAsia="zh-CN"/>
        </w:rPr>
        <w:t>申报日期：</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none"/>
          <w:lang w:val="en-US" w:eastAsia="zh-CN"/>
        </w:rPr>
        <w:t>年</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none"/>
          <w:lang w:val="en-US" w:eastAsia="zh-CN"/>
        </w:rPr>
        <w:t>月</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none"/>
          <w:lang w:val="en-US" w:eastAsia="zh-CN"/>
        </w:rPr>
        <w:t>日</w:t>
      </w:r>
      <w:r>
        <w:rPr>
          <w:rFonts w:hint="default" w:ascii="Times New Roman" w:hAnsi="Times New Roman" w:eastAsia="黑体" w:cs="Times New Roman"/>
          <w:sz w:val="32"/>
          <w:szCs w:val="32"/>
          <w:u w:val="single"/>
          <w:lang w:val="en-US" w:eastAsia="zh-CN"/>
        </w:rPr>
        <w:t xml:space="preserve">   </w:t>
      </w:r>
    </w:p>
    <w:p w14:paraId="07D639AD">
      <w:pPr>
        <w:jc w:val="left"/>
        <w:rPr>
          <w:rFonts w:hint="default" w:ascii="Times New Roman" w:hAnsi="Times New Roman" w:eastAsia="黑体" w:cs="Times New Roman"/>
          <w:sz w:val="44"/>
          <w:szCs w:val="44"/>
          <w:u w:val="single"/>
          <w:lang w:val="en-US" w:eastAsia="zh-CN"/>
        </w:rPr>
      </w:pPr>
    </w:p>
    <w:p w14:paraId="07F05FC0">
      <w:pPr>
        <w:jc w:val="left"/>
        <w:rPr>
          <w:rFonts w:hint="default" w:ascii="Times New Roman" w:hAnsi="Times New Roman" w:eastAsia="黑体" w:cs="Times New Roman"/>
          <w:sz w:val="44"/>
          <w:szCs w:val="44"/>
          <w:u w:val="single"/>
          <w:lang w:val="en-US" w:eastAsia="zh-CN"/>
        </w:rPr>
      </w:pPr>
    </w:p>
    <w:p w14:paraId="104C404B">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广西高新技术企业认定工作领导小组办公室</w:t>
      </w:r>
    </w:p>
    <w:p w14:paraId="64DEB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u w:val="none"/>
          <w:lang w:val="en-US" w:eastAsia="zh-CN"/>
        </w:rPr>
      </w:pPr>
      <w:r>
        <w:rPr>
          <w:rFonts w:hint="default" w:ascii="Times New Roman" w:hAnsi="Times New Roman" w:eastAsia="黑体" w:cs="Times New Roman"/>
          <w:sz w:val="32"/>
          <w:szCs w:val="32"/>
          <w:lang w:val="en-US" w:eastAsia="zh-CN"/>
        </w:rPr>
        <w:t>2026年编制</w:t>
      </w:r>
      <w:r>
        <w:rPr>
          <w:rFonts w:hint="default" w:ascii="Times New Roman" w:hAnsi="Times New Roman" w:eastAsia="黑体" w:cs="Times New Roman"/>
          <w:sz w:val="44"/>
          <w:szCs w:val="44"/>
          <w:u w:val="single"/>
          <w:lang w:val="en-US" w:eastAsia="zh-CN"/>
        </w:rPr>
        <w:br w:type="page"/>
      </w:r>
    </w:p>
    <w:p w14:paraId="6C9817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u w:val="none"/>
          <w:lang w:val="en-US" w:eastAsia="zh-CN"/>
        </w:rPr>
      </w:pPr>
      <w:r>
        <w:rPr>
          <w:rFonts w:hint="default" w:ascii="Times New Roman" w:hAnsi="Times New Roman" w:eastAsia="方正小标宋简体" w:cs="Times New Roman"/>
          <w:sz w:val="44"/>
          <w:szCs w:val="44"/>
          <w:u w:val="none"/>
          <w:lang w:val="en-US" w:eastAsia="zh-CN"/>
        </w:rPr>
        <w:t>填报说明</w:t>
      </w:r>
    </w:p>
    <w:p w14:paraId="7B67C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u w:val="none"/>
          <w:lang w:val="en-US" w:eastAsia="zh-CN"/>
        </w:rPr>
      </w:pPr>
    </w:p>
    <w:p w14:paraId="4F5984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1.</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科技企业服务包：分为审计服务包、专利代理服务包、研发费用归集服务包三个专项服务包。</w:t>
      </w:r>
    </w:p>
    <w:p w14:paraId="788E37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2.</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机构类型：包括审计（鉴证）、专利代理服务两种类型。</w:t>
      </w:r>
    </w:p>
    <w:p w14:paraId="76631B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3.</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服务机构：经遴选推荐的服务机构为主，推荐机构名单详见《关于公布2025年广西科技企业服务包服务机构名单的通知》（桂科发〔2025〕404号）。</w:t>
      </w:r>
    </w:p>
    <w:p w14:paraId="54575D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4.</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服务内容及优惠政策：按《关于开展2025年科技企业服务包工作的通知》（桂科发〔2025〕340号）规定的服务内容和优惠标准。</w:t>
      </w:r>
    </w:p>
    <w:p w14:paraId="7AD1D6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5.</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服务费用兑付范围：从《关于开展2025年科技企业服务包工作的通知》（桂科发〔2025〕340号）发布之日至2025年12月31日内签订的有效服务合同，即2025年8月7日</w:t>
      </w:r>
      <w:r>
        <w:rPr>
          <w:rFonts w:hint="eastAsia"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u w:val="none"/>
          <w:lang w:val="en-US" w:eastAsia="zh-CN"/>
        </w:rPr>
        <w:t>12月31日。</w:t>
      </w:r>
    </w:p>
    <w:p w14:paraId="175B08B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6.</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机构申请表</w:t>
      </w:r>
      <w:r>
        <w:rPr>
          <w:rFonts w:hint="eastAsia"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u w:val="none"/>
          <w:lang w:val="en-US" w:eastAsia="zh-CN"/>
        </w:rPr>
        <w:t>按选择的机构类型，对应未开展的服务情况可填0。</w:t>
      </w:r>
    </w:p>
    <w:p w14:paraId="3E2C0D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7.</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服务包服务情况汇总表：按选择的机构类型及开展的服务情况，选择相应的汇总表填写，服务企业、佐证材料应一一对应。</w:t>
      </w:r>
    </w:p>
    <w:p w14:paraId="7B0667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仿宋_GB2312" w:cs="Times New Roman"/>
          <w:sz w:val="28"/>
          <w:szCs w:val="28"/>
          <w:u w:val="none"/>
          <w:lang w:val="en-US" w:eastAsia="zh-CN"/>
        </w:rPr>
        <w:t>8.</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材料装订：申报材料应装订成一册，并加盖企业公章，材料应清晰、完整。</w:t>
      </w:r>
    </w:p>
    <w:p w14:paraId="72561F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u w:val="none"/>
          <w:lang w:val="en-US" w:eastAsia="zh-CN"/>
        </w:rPr>
        <w:sectPr>
          <w:footerReference r:id="rId3" w:type="default"/>
          <w:pgSz w:w="11906" w:h="16838"/>
          <w:pgMar w:top="2098" w:right="1531" w:bottom="1701" w:left="1531" w:header="851" w:footer="1417" w:gutter="0"/>
          <w:paperSrc/>
          <w:pgNumType w:fmt="decimal"/>
          <w:cols w:space="720" w:num="1"/>
          <w:rtlGutter w:val="0"/>
          <w:docGrid w:type="lines" w:linePitch="312" w:charSpace="0"/>
        </w:sectPr>
      </w:pPr>
    </w:p>
    <w:p w14:paraId="42A734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一、机构申请表</w:t>
      </w:r>
    </w:p>
    <w:tbl>
      <w:tblPr>
        <w:tblStyle w:val="6"/>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2353"/>
        <w:gridCol w:w="1412"/>
        <w:gridCol w:w="504"/>
        <w:gridCol w:w="726"/>
        <w:gridCol w:w="256"/>
        <w:gridCol w:w="2081"/>
      </w:tblGrid>
      <w:tr w14:paraId="311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6FE11A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机构名称</w:t>
            </w:r>
          </w:p>
        </w:tc>
        <w:tc>
          <w:tcPr>
            <w:tcW w:w="3765" w:type="dxa"/>
            <w:gridSpan w:val="2"/>
            <w:noWrap w:val="0"/>
            <w:vAlign w:val="center"/>
          </w:tcPr>
          <w:p w14:paraId="2FBD0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1486" w:type="dxa"/>
            <w:gridSpan w:val="3"/>
            <w:noWrap w:val="0"/>
            <w:vAlign w:val="center"/>
          </w:tcPr>
          <w:p w14:paraId="3CD63C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注册时间</w:t>
            </w:r>
          </w:p>
        </w:tc>
        <w:tc>
          <w:tcPr>
            <w:tcW w:w="2081" w:type="dxa"/>
            <w:noWrap w:val="0"/>
            <w:vAlign w:val="center"/>
          </w:tcPr>
          <w:p w14:paraId="516F11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74F7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46FC92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统一社会信用代码</w:t>
            </w:r>
          </w:p>
        </w:tc>
        <w:tc>
          <w:tcPr>
            <w:tcW w:w="3765" w:type="dxa"/>
            <w:gridSpan w:val="2"/>
            <w:noWrap w:val="0"/>
            <w:vAlign w:val="center"/>
          </w:tcPr>
          <w:p w14:paraId="345879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1486" w:type="dxa"/>
            <w:gridSpan w:val="3"/>
            <w:noWrap w:val="0"/>
            <w:vAlign w:val="center"/>
          </w:tcPr>
          <w:p w14:paraId="36FE51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机构类型</w:t>
            </w:r>
          </w:p>
        </w:tc>
        <w:tc>
          <w:tcPr>
            <w:tcW w:w="2081" w:type="dxa"/>
            <w:noWrap w:val="0"/>
            <w:vAlign w:val="center"/>
          </w:tcPr>
          <w:p w14:paraId="24D4FC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sym w:font="Wingdings 2" w:char="00A3"/>
            </w:r>
            <w:r>
              <w:rPr>
                <w:rFonts w:hint="default" w:ascii="Times New Roman" w:hAnsi="Times New Roman" w:eastAsia="宋体" w:cs="Times New Roman"/>
                <w:sz w:val="24"/>
                <w:szCs w:val="24"/>
                <w:u w:val="none"/>
                <w:vertAlign w:val="baseline"/>
                <w:lang w:val="en-US" w:eastAsia="zh-CN"/>
              </w:rPr>
              <w:t>审计（鉴证）</w:t>
            </w:r>
          </w:p>
          <w:p w14:paraId="3F4EC9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sym w:font="Wingdings 2" w:char="00A3"/>
            </w:r>
            <w:r>
              <w:rPr>
                <w:rFonts w:hint="default" w:ascii="Times New Roman" w:hAnsi="Times New Roman" w:eastAsia="宋体" w:cs="Times New Roman"/>
                <w:sz w:val="24"/>
                <w:szCs w:val="24"/>
                <w:u w:val="none"/>
                <w:vertAlign w:val="baseline"/>
                <w:lang w:val="en-US" w:eastAsia="zh-CN"/>
              </w:rPr>
              <w:t>专利代理</w:t>
            </w:r>
          </w:p>
        </w:tc>
      </w:tr>
      <w:tr w14:paraId="78EC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376414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详细地址</w:t>
            </w:r>
          </w:p>
        </w:tc>
        <w:tc>
          <w:tcPr>
            <w:tcW w:w="7332" w:type="dxa"/>
            <w:gridSpan w:val="6"/>
            <w:noWrap w:val="0"/>
            <w:vAlign w:val="center"/>
          </w:tcPr>
          <w:p w14:paraId="6DAE44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7905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77A354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法定代表人</w:t>
            </w:r>
          </w:p>
        </w:tc>
        <w:tc>
          <w:tcPr>
            <w:tcW w:w="2353" w:type="dxa"/>
            <w:noWrap w:val="0"/>
            <w:vAlign w:val="center"/>
          </w:tcPr>
          <w:p w14:paraId="02B3D6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1916" w:type="dxa"/>
            <w:gridSpan w:val="2"/>
            <w:noWrap w:val="0"/>
            <w:vAlign w:val="center"/>
          </w:tcPr>
          <w:p w14:paraId="54FA1A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联系电话</w:t>
            </w:r>
          </w:p>
        </w:tc>
        <w:tc>
          <w:tcPr>
            <w:tcW w:w="3063" w:type="dxa"/>
            <w:gridSpan w:val="3"/>
            <w:noWrap w:val="0"/>
            <w:vAlign w:val="center"/>
          </w:tcPr>
          <w:p w14:paraId="47BE60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2F85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6272D7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联系人</w:t>
            </w:r>
          </w:p>
        </w:tc>
        <w:tc>
          <w:tcPr>
            <w:tcW w:w="2353" w:type="dxa"/>
            <w:noWrap w:val="0"/>
            <w:vAlign w:val="center"/>
          </w:tcPr>
          <w:p w14:paraId="24E77C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1916" w:type="dxa"/>
            <w:gridSpan w:val="2"/>
            <w:noWrap w:val="0"/>
            <w:vAlign w:val="center"/>
          </w:tcPr>
          <w:p w14:paraId="0FB300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联系手机</w:t>
            </w:r>
          </w:p>
        </w:tc>
        <w:tc>
          <w:tcPr>
            <w:tcW w:w="3063" w:type="dxa"/>
            <w:gridSpan w:val="3"/>
            <w:noWrap w:val="0"/>
            <w:vAlign w:val="center"/>
          </w:tcPr>
          <w:p w14:paraId="2BA659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2649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57EE90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开户银行名称</w:t>
            </w:r>
          </w:p>
          <w:p w14:paraId="3257E1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（具体到支行）</w:t>
            </w:r>
          </w:p>
        </w:tc>
        <w:tc>
          <w:tcPr>
            <w:tcW w:w="7332" w:type="dxa"/>
            <w:gridSpan w:val="6"/>
            <w:noWrap w:val="0"/>
            <w:vAlign w:val="center"/>
          </w:tcPr>
          <w:p w14:paraId="023A0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6DBE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4BE87B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eastAsia" w:ascii="Times New Roman" w:hAnsi="Times New Roman" w:cs="Times New Roman"/>
                <w:sz w:val="24"/>
                <w:szCs w:val="24"/>
                <w:u w:val="none"/>
                <w:vertAlign w:val="baseline"/>
                <w:lang w:val="en-US" w:eastAsia="zh-CN"/>
              </w:rPr>
              <w:t>开户户名</w:t>
            </w:r>
          </w:p>
        </w:tc>
        <w:tc>
          <w:tcPr>
            <w:tcW w:w="7332" w:type="dxa"/>
            <w:gridSpan w:val="6"/>
            <w:noWrap w:val="0"/>
            <w:vAlign w:val="center"/>
          </w:tcPr>
          <w:p w14:paraId="6E6CB4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3CFD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5E642A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eastAsia" w:ascii="Times New Roman" w:hAnsi="Times New Roman" w:cs="Times New Roman"/>
                <w:sz w:val="24"/>
                <w:szCs w:val="24"/>
                <w:u w:val="none"/>
                <w:vertAlign w:val="baseline"/>
                <w:lang w:val="en-US" w:eastAsia="zh-CN"/>
              </w:rPr>
              <w:t>银行</w:t>
            </w:r>
            <w:r>
              <w:rPr>
                <w:rFonts w:hint="default" w:ascii="Times New Roman" w:hAnsi="Times New Roman" w:eastAsia="宋体" w:cs="Times New Roman"/>
                <w:sz w:val="24"/>
                <w:szCs w:val="24"/>
                <w:u w:val="none"/>
                <w:vertAlign w:val="baseline"/>
                <w:lang w:val="en-US" w:eastAsia="zh-CN"/>
              </w:rPr>
              <w:t>账号</w:t>
            </w:r>
          </w:p>
        </w:tc>
        <w:tc>
          <w:tcPr>
            <w:tcW w:w="7332" w:type="dxa"/>
            <w:gridSpan w:val="6"/>
            <w:noWrap w:val="0"/>
            <w:vAlign w:val="center"/>
          </w:tcPr>
          <w:p w14:paraId="5C463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7B7E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2" w:type="dxa"/>
            <w:gridSpan w:val="7"/>
            <w:noWrap w:val="0"/>
            <w:vAlign w:val="center"/>
          </w:tcPr>
          <w:p w14:paraId="307C33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黑体" w:cs="Times New Roman"/>
                <w:sz w:val="24"/>
                <w:szCs w:val="24"/>
                <w:u w:val="none"/>
                <w:vertAlign w:val="baseline"/>
                <w:lang w:val="en-US" w:eastAsia="zh-CN"/>
              </w:rPr>
            </w:pPr>
            <w:r>
              <w:rPr>
                <w:rFonts w:hint="default" w:ascii="Times New Roman" w:hAnsi="Times New Roman" w:eastAsia="楷体_GB2312" w:cs="Times New Roman"/>
                <w:sz w:val="24"/>
                <w:szCs w:val="24"/>
                <w:u w:val="none"/>
                <w:vertAlign w:val="baseline"/>
                <w:lang w:val="en-US" w:eastAsia="zh-CN"/>
              </w:rPr>
              <w:t>（一）服务企业情况</w:t>
            </w:r>
          </w:p>
        </w:tc>
      </w:tr>
      <w:tr w14:paraId="20D9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3428E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全年服务企业数量（家）</w:t>
            </w:r>
          </w:p>
        </w:tc>
        <w:tc>
          <w:tcPr>
            <w:tcW w:w="2353" w:type="dxa"/>
            <w:noWrap w:val="0"/>
            <w:vAlign w:val="center"/>
          </w:tcPr>
          <w:p w14:paraId="3EBC4E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642" w:type="dxa"/>
            <w:gridSpan w:val="3"/>
            <w:noWrap w:val="0"/>
            <w:vAlign w:val="center"/>
          </w:tcPr>
          <w:p w14:paraId="3E613D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其中审计（鉴证）服务企业（家）</w:t>
            </w:r>
          </w:p>
        </w:tc>
        <w:tc>
          <w:tcPr>
            <w:tcW w:w="2337" w:type="dxa"/>
            <w:gridSpan w:val="2"/>
            <w:noWrap w:val="0"/>
            <w:vAlign w:val="center"/>
          </w:tcPr>
          <w:p w14:paraId="608FEF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63E1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6D2FDC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其中研发费用归集服务企业（家）</w:t>
            </w:r>
          </w:p>
        </w:tc>
        <w:tc>
          <w:tcPr>
            <w:tcW w:w="2353" w:type="dxa"/>
            <w:noWrap w:val="0"/>
            <w:vAlign w:val="center"/>
          </w:tcPr>
          <w:p w14:paraId="1EFD22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642" w:type="dxa"/>
            <w:gridSpan w:val="3"/>
            <w:noWrap w:val="0"/>
            <w:vAlign w:val="center"/>
          </w:tcPr>
          <w:p w14:paraId="430CC5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其中专利代理服务</w:t>
            </w:r>
          </w:p>
          <w:p w14:paraId="421FD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企业（家）</w:t>
            </w:r>
          </w:p>
        </w:tc>
        <w:tc>
          <w:tcPr>
            <w:tcW w:w="2337" w:type="dxa"/>
            <w:gridSpan w:val="2"/>
            <w:noWrap w:val="0"/>
            <w:vAlign w:val="center"/>
          </w:tcPr>
          <w:p w14:paraId="3187A9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0E44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2" w:type="dxa"/>
            <w:gridSpan w:val="7"/>
            <w:noWrap w:val="0"/>
            <w:vAlign w:val="center"/>
          </w:tcPr>
          <w:p w14:paraId="1C8C90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黑体" w:cs="Times New Roman"/>
                <w:sz w:val="24"/>
                <w:szCs w:val="24"/>
                <w:u w:val="none"/>
                <w:vertAlign w:val="baseline"/>
                <w:lang w:val="en-US" w:eastAsia="zh-CN"/>
              </w:rPr>
            </w:pPr>
            <w:r>
              <w:rPr>
                <w:rFonts w:hint="default" w:ascii="Times New Roman" w:hAnsi="Times New Roman" w:eastAsia="楷体_GB2312" w:cs="Times New Roman"/>
                <w:sz w:val="24"/>
                <w:szCs w:val="24"/>
                <w:u w:val="none"/>
                <w:vertAlign w:val="baseline"/>
                <w:lang w:val="en-US" w:eastAsia="zh-CN"/>
              </w:rPr>
              <w:t>（二）申请兑付情况</w:t>
            </w:r>
          </w:p>
        </w:tc>
      </w:tr>
      <w:tr w14:paraId="1773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561961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服务企业数量（家）</w:t>
            </w:r>
          </w:p>
        </w:tc>
        <w:tc>
          <w:tcPr>
            <w:tcW w:w="2353" w:type="dxa"/>
            <w:noWrap w:val="0"/>
            <w:vAlign w:val="center"/>
          </w:tcPr>
          <w:p w14:paraId="539EF9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642" w:type="dxa"/>
            <w:gridSpan w:val="3"/>
            <w:noWrap w:val="0"/>
            <w:vAlign w:val="center"/>
          </w:tcPr>
          <w:p w14:paraId="5A5862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服务费兑付总额（元）</w:t>
            </w:r>
          </w:p>
        </w:tc>
        <w:tc>
          <w:tcPr>
            <w:tcW w:w="2337" w:type="dxa"/>
            <w:gridSpan w:val="2"/>
            <w:noWrap w:val="0"/>
            <w:vAlign w:val="center"/>
          </w:tcPr>
          <w:p w14:paraId="579522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3077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200329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其中审计（鉴证）服务企业（家）</w:t>
            </w:r>
          </w:p>
        </w:tc>
        <w:tc>
          <w:tcPr>
            <w:tcW w:w="2353" w:type="dxa"/>
            <w:noWrap w:val="0"/>
            <w:vAlign w:val="center"/>
          </w:tcPr>
          <w:p w14:paraId="3A0E89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642" w:type="dxa"/>
            <w:gridSpan w:val="3"/>
            <w:noWrap w:val="0"/>
            <w:vAlign w:val="center"/>
          </w:tcPr>
          <w:p w14:paraId="47123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审计（鉴证）服务费</w:t>
            </w:r>
          </w:p>
          <w:p w14:paraId="6182E7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兑付金额（元）</w:t>
            </w:r>
          </w:p>
        </w:tc>
        <w:tc>
          <w:tcPr>
            <w:tcW w:w="2337" w:type="dxa"/>
            <w:gridSpan w:val="2"/>
            <w:noWrap w:val="0"/>
            <w:vAlign w:val="center"/>
          </w:tcPr>
          <w:p w14:paraId="0BBD8D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011D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noWrap w:val="0"/>
            <w:vAlign w:val="center"/>
          </w:tcPr>
          <w:p w14:paraId="4EA6F4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其中研发费用归集服务企业（家）</w:t>
            </w:r>
          </w:p>
        </w:tc>
        <w:tc>
          <w:tcPr>
            <w:tcW w:w="2353" w:type="dxa"/>
            <w:noWrap w:val="0"/>
            <w:vAlign w:val="center"/>
          </w:tcPr>
          <w:p w14:paraId="77601B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642" w:type="dxa"/>
            <w:gridSpan w:val="3"/>
            <w:noWrap w:val="0"/>
            <w:vAlign w:val="center"/>
          </w:tcPr>
          <w:p w14:paraId="36B62C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研发费用归集服务</w:t>
            </w:r>
          </w:p>
          <w:p w14:paraId="5DB66C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兑付金额（元）</w:t>
            </w:r>
          </w:p>
        </w:tc>
        <w:tc>
          <w:tcPr>
            <w:tcW w:w="2337" w:type="dxa"/>
            <w:gridSpan w:val="2"/>
            <w:noWrap w:val="0"/>
            <w:vAlign w:val="center"/>
          </w:tcPr>
          <w:p w14:paraId="3D1AC7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r>
      <w:tr w14:paraId="33DA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20" w:type="dxa"/>
            <w:vMerge w:val="restart"/>
            <w:noWrap w:val="0"/>
            <w:vAlign w:val="center"/>
          </w:tcPr>
          <w:p w14:paraId="346CB9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其中专利代理服务企业</w:t>
            </w:r>
            <w:r>
              <w:rPr>
                <w:rFonts w:hint="default" w:ascii="Times New Roman" w:hAnsi="Times New Roman" w:eastAsia="宋体" w:cs="Times New Roman"/>
                <w:sz w:val="24"/>
                <w:szCs w:val="24"/>
                <w:u w:val="single"/>
                <w:vertAlign w:val="baseline"/>
                <w:lang w:val="en-US" w:eastAsia="zh-CN"/>
              </w:rPr>
              <w:t xml:space="preserve">     </w:t>
            </w:r>
            <w:r>
              <w:rPr>
                <w:rFonts w:hint="default" w:ascii="Times New Roman" w:hAnsi="Times New Roman" w:eastAsia="宋体" w:cs="Times New Roman"/>
                <w:sz w:val="24"/>
                <w:szCs w:val="24"/>
                <w:u w:val="none"/>
                <w:vertAlign w:val="baseline"/>
                <w:lang w:val="en-US" w:eastAsia="zh-CN"/>
              </w:rPr>
              <w:t>家</w:t>
            </w:r>
          </w:p>
        </w:tc>
        <w:tc>
          <w:tcPr>
            <w:tcW w:w="2353" w:type="dxa"/>
            <w:noWrap w:val="0"/>
            <w:vAlign w:val="center"/>
          </w:tcPr>
          <w:p w14:paraId="476465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1.发明专利</w:t>
            </w:r>
            <w:r>
              <w:rPr>
                <w:rFonts w:hint="default" w:ascii="Times New Roman" w:hAnsi="Times New Roman" w:eastAsia="宋体" w:cs="Times New Roman"/>
                <w:sz w:val="24"/>
                <w:szCs w:val="24"/>
                <w:u w:val="single"/>
                <w:vertAlign w:val="baseline"/>
                <w:lang w:val="en-US" w:eastAsia="zh-CN"/>
              </w:rPr>
              <w:t xml:space="preserve">    </w:t>
            </w:r>
            <w:r>
              <w:rPr>
                <w:rFonts w:hint="default" w:ascii="Times New Roman" w:hAnsi="Times New Roman" w:eastAsia="宋体" w:cs="Times New Roman"/>
                <w:sz w:val="24"/>
                <w:szCs w:val="24"/>
                <w:u w:val="none"/>
                <w:vertAlign w:val="baseline"/>
                <w:lang w:val="en-US" w:eastAsia="zh-CN"/>
              </w:rPr>
              <w:t>件</w:t>
            </w:r>
          </w:p>
        </w:tc>
        <w:tc>
          <w:tcPr>
            <w:tcW w:w="2642" w:type="dxa"/>
            <w:gridSpan w:val="3"/>
            <w:vMerge w:val="restart"/>
            <w:noWrap w:val="0"/>
            <w:vAlign w:val="center"/>
          </w:tcPr>
          <w:p w14:paraId="06E40C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专利代理服务</w:t>
            </w:r>
          </w:p>
          <w:p w14:paraId="545C24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兑付金额</w:t>
            </w:r>
            <w:r>
              <w:rPr>
                <w:rFonts w:hint="default" w:ascii="Times New Roman" w:hAnsi="Times New Roman" w:eastAsia="宋体" w:cs="Times New Roman"/>
                <w:sz w:val="24"/>
                <w:szCs w:val="24"/>
                <w:u w:val="single"/>
                <w:vertAlign w:val="baseline"/>
                <w:lang w:val="en-US" w:eastAsia="zh-CN"/>
              </w:rPr>
              <w:t xml:space="preserve">      </w:t>
            </w:r>
            <w:r>
              <w:rPr>
                <w:rFonts w:hint="default" w:ascii="Times New Roman" w:hAnsi="Times New Roman" w:eastAsia="宋体" w:cs="Times New Roman"/>
                <w:sz w:val="24"/>
                <w:szCs w:val="24"/>
                <w:u w:val="none"/>
                <w:vertAlign w:val="baseline"/>
                <w:lang w:val="en-US" w:eastAsia="zh-CN"/>
              </w:rPr>
              <w:t>元</w:t>
            </w:r>
          </w:p>
        </w:tc>
        <w:tc>
          <w:tcPr>
            <w:tcW w:w="2337" w:type="dxa"/>
            <w:gridSpan w:val="2"/>
            <w:noWrap w:val="0"/>
            <w:vAlign w:val="center"/>
          </w:tcPr>
          <w:p w14:paraId="7C1C2D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1.发明专利</w:t>
            </w:r>
            <w:r>
              <w:rPr>
                <w:rFonts w:hint="default" w:ascii="Times New Roman" w:hAnsi="Times New Roman" w:eastAsia="宋体" w:cs="Times New Roman"/>
                <w:sz w:val="24"/>
                <w:szCs w:val="24"/>
                <w:u w:val="single"/>
                <w:vertAlign w:val="baseline"/>
                <w:lang w:val="en-US" w:eastAsia="zh-CN"/>
              </w:rPr>
              <w:t xml:space="preserve">    </w:t>
            </w:r>
            <w:r>
              <w:rPr>
                <w:rFonts w:hint="default" w:ascii="Times New Roman" w:hAnsi="Times New Roman" w:eastAsia="宋体" w:cs="Times New Roman"/>
                <w:sz w:val="24"/>
                <w:szCs w:val="24"/>
                <w:u w:val="none"/>
                <w:vertAlign w:val="baseline"/>
                <w:lang w:val="en-US" w:eastAsia="zh-CN"/>
              </w:rPr>
              <w:t>元</w:t>
            </w:r>
          </w:p>
        </w:tc>
      </w:tr>
      <w:tr w14:paraId="0EBB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20" w:type="dxa"/>
            <w:vMerge w:val="continue"/>
            <w:noWrap w:val="0"/>
            <w:vAlign w:val="center"/>
          </w:tcPr>
          <w:p w14:paraId="7942BD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353" w:type="dxa"/>
            <w:noWrap w:val="0"/>
            <w:vAlign w:val="center"/>
          </w:tcPr>
          <w:p w14:paraId="689D37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2.实用新型</w:t>
            </w:r>
            <w:r>
              <w:rPr>
                <w:rFonts w:hint="default" w:ascii="Times New Roman" w:hAnsi="Times New Roman" w:eastAsia="宋体" w:cs="Times New Roman"/>
                <w:sz w:val="24"/>
                <w:szCs w:val="24"/>
                <w:u w:val="single"/>
                <w:vertAlign w:val="baseline"/>
                <w:lang w:val="en-US" w:eastAsia="zh-CN"/>
              </w:rPr>
              <w:t xml:space="preserve">    </w:t>
            </w:r>
            <w:r>
              <w:rPr>
                <w:rFonts w:hint="default" w:ascii="Times New Roman" w:hAnsi="Times New Roman" w:eastAsia="宋体" w:cs="Times New Roman"/>
                <w:sz w:val="24"/>
                <w:szCs w:val="24"/>
                <w:u w:val="none"/>
                <w:vertAlign w:val="baseline"/>
                <w:lang w:val="en-US" w:eastAsia="zh-CN"/>
              </w:rPr>
              <w:t>件</w:t>
            </w:r>
          </w:p>
        </w:tc>
        <w:tc>
          <w:tcPr>
            <w:tcW w:w="2642" w:type="dxa"/>
            <w:gridSpan w:val="3"/>
            <w:vMerge w:val="continue"/>
            <w:noWrap w:val="0"/>
            <w:vAlign w:val="center"/>
          </w:tcPr>
          <w:p w14:paraId="1E4AC3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337" w:type="dxa"/>
            <w:gridSpan w:val="2"/>
            <w:noWrap w:val="0"/>
            <w:vAlign w:val="center"/>
          </w:tcPr>
          <w:p w14:paraId="206EF4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2.实用新型</w:t>
            </w:r>
            <w:r>
              <w:rPr>
                <w:rFonts w:hint="default" w:ascii="Times New Roman" w:hAnsi="Times New Roman" w:eastAsia="宋体" w:cs="Times New Roman"/>
                <w:sz w:val="24"/>
                <w:szCs w:val="24"/>
                <w:u w:val="single"/>
                <w:vertAlign w:val="baseline"/>
                <w:lang w:val="en-US" w:eastAsia="zh-CN"/>
              </w:rPr>
              <w:t xml:space="preserve">    </w:t>
            </w:r>
            <w:r>
              <w:rPr>
                <w:rFonts w:hint="default" w:ascii="Times New Roman" w:hAnsi="Times New Roman" w:eastAsia="宋体" w:cs="Times New Roman"/>
                <w:sz w:val="24"/>
                <w:szCs w:val="24"/>
                <w:u w:val="none"/>
                <w:vertAlign w:val="baseline"/>
                <w:lang w:val="en-US" w:eastAsia="zh-CN"/>
              </w:rPr>
              <w:t>元</w:t>
            </w:r>
          </w:p>
        </w:tc>
      </w:tr>
      <w:tr w14:paraId="0C2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20" w:type="dxa"/>
            <w:vMerge w:val="continue"/>
            <w:noWrap w:val="0"/>
            <w:vAlign w:val="center"/>
          </w:tcPr>
          <w:p w14:paraId="17A3D5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353" w:type="dxa"/>
            <w:noWrap w:val="0"/>
            <w:vAlign w:val="center"/>
          </w:tcPr>
          <w:p w14:paraId="72DD38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3.外观专利</w:t>
            </w:r>
            <w:r>
              <w:rPr>
                <w:rFonts w:hint="default" w:ascii="Times New Roman" w:hAnsi="Times New Roman" w:eastAsia="宋体" w:cs="Times New Roman"/>
                <w:sz w:val="24"/>
                <w:szCs w:val="24"/>
                <w:u w:val="single"/>
                <w:vertAlign w:val="baseline"/>
                <w:lang w:val="en-US" w:eastAsia="zh-CN"/>
              </w:rPr>
              <w:t xml:space="preserve">    </w:t>
            </w:r>
            <w:r>
              <w:rPr>
                <w:rFonts w:hint="default" w:ascii="Times New Roman" w:hAnsi="Times New Roman" w:eastAsia="宋体" w:cs="Times New Roman"/>
                <w:sz w:val="24"/>
                <w:szCs w:val="24"/>
                <w:u w:val="none"/>
                <w:vertAlign w:val="baseline"/>
                <w:lang w:val="en-US" w:eastAsia="zh-CN"/>
              </w:rPr>
              <w:t>件</w:t>
            </w:r>
          </w:p>
        </w:tc>
        <w:tc>
          <w:tcPr>
            <w:tcW w:w="2642" w:type="dxa"/>
            <w:gridSpan w:val="3"/>
            <w:vMerge w:val="continue"/>
            <w:noWrap w:val="0"/>
            <w:vAlign w:val="center"/>
          </w:tcPr>
          <w:p w14:paraId="02ABBE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szCs w:val="24"/>
                <w:u w:val="none"/>
                <w:vertAlign w:val="baseline"/>
                <w:lang w:val="en-US" w:eastAsia="zh-CN"/>
              </w:rPr>
            </w:pPr>
          </w:p>
        </w:tc>
        <w:tc>
          <w:tcPr>
            <w:tcW w:w="2337" w:type="dxa"/>
            <w:gridSpan w:val="2"/>
            <w:noWrap w:val="0"/>
            <w:vAlign w:val="center"/>
          </w:tcPr>
          <w:p w14:paraId="7379F7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sz w:val="24"/>
                <w:szCs w:val="24"/>
                <w:u w:val="none"/>
                <w:vertAlign w:val="baseline"/>
                <w:lang w:val="en-US" w:eastAsia="zh-CN"/>
              </w:rPr>
            </w:pPr>
            <w:r>
              <w:rPr>
                <w:rFonts w:hint="default" w:ascii="Times New Roman" w:hAnsi="Times New Roman" w:eastAsia="宋体" w:cs="Times New Roman"/>
                <w:sz w:val="24"/>
                <w:szCs w:val="24"/>
                <w:u w:val="none"/>
                <w:vertAlign w:val="baseline"/>
                <w:lang w:val="en-US" w:eastAsia="zh-CN"/>
              </w:rPr>
              <w:t>3.外观专利</w:t>
            </w:r>
            <w:r>
              <w:rPr>
                <w:rFonts w:hint="default" w:ascii="Times New Roman" w:hAnsi="Times New Roman" w:eastAsia="宋体" w:cs="Times New Roman"/>
                <w:sz w:val="24"/>
                <w:szCs w:val="24"/>
                <w:u w:val="single"/>
                <w:vertAlign w:val="baseline"/>
                <w:lang w:val="en-US" w:eastAsia="zh-CN"/>
              </w:rPr>
              <w:t xml:space="preserve">    </w:t>
            </w:r>
            <w:r>
              <w:rPr>
                <w:rFonts w:hint="default" w:ascii="Times New Roman" w:hAnsi="Times New Roman" w:eastAsia="宋体" w:cs="Times New Roman"/>
                <w:sz w:val="24"/>
                <w:szCs w:val="24"/>
                <w:u w:val="none"/>
                <w:vertAlign w:val="baseline"/>
                <w:lang w:val="en-US" w:eastAsia="zh-CN"/>
              </w:rPr>
              <w:t>元</w:t>
            </w:r>
          </w:p>
        </w:tc>
      </w:tr>
      <w:tr w14:paraId="71F1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52" w:type="dxa"/>
            <w:gridSpan w:val="7"/>
            <w:noWrap w:val="0"/>
            <w:vAlign w:val="top"/>
          </w:tcPr>
          <w:p w14:paraId="36B59C7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楷体_GB2312" w:cs="Times New Roman"/>
                <w:sz w:val="24"/>
                <w:szCs w:val="24"/>
                <w:u w:val="none"/>
                <w:vertAlign w:val="baseline"/>
                <w:lang w:val="en-US" w:eastAsia="zh-CN"/>
              </w:rPr>
            </w:pPr>
            <w:r>
              <w:rPr>
                <w:rFonts w:hint="default" w:ascii="Times New Roman" w:hAnsi="Times New Roman" w:eastAsia="楷体_GB2312" w:cs="Times New Roman"/>
                <w:sz w:val="24"/>
                <w:szCs w:val="24"/>
                <w:u w:val="none"/>
                <w:vertAlign w:val="baseline"/>
                <w:lang w:val="en-US" w:eastAsia="zh-CN"/>
              </w:rPr>
              <w:t>我公司承诺申报内容和提交的资料均准确、真实、合法、有效，并愿为此承担有关法律责任。我公司未被列入严重失信主体名单，无重大安全生产、产品质量、环境污染事故以及偷税漏税等严重违法违规行为。</w:t>
            </w:r>
          </w:p>
          <w:p w14:paraId="01BC6E7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楷体_GB2312" w:cs="Times New Roman"/>
                <w:sz w:val="24"/>
                <w:szCs w:val="24"/>
                <w:u w:val="none"/>
                <w:vertAlign w:val="baseline"/>
                <w:lang w:val="en-US" w:eastAsia="zh-CN"/>
              </w:rPr>
            </w:pPr>
          </w:p>
          <w:p w14:paraId="7974BB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u w:val="none"/>
                <w:vertAlign w:val="baseline"/>
                <w:lang w:val="en-US" w:eastAsia="zh-CN"/>
              </w:rPr>
            </w:pPr>
            <w:r>
              <w:rPr>
                <w:rFonts w:hint="default" w:ascii="Times New Roman" w:hAnsi="Times New Roman" w:eastAsia="仿宋_GB2312" w:cs="Times New Roman"/>
                <w:sz w:val="24"/>
                <w:szCs w:val="24"/>
                <w:u w:val="none"/>
                <w:vertAlign w:val="baseline"/>
                <w:lang w:val="en-US" w:eastAsia="zh-CN"/>
              </w:rPr>
              <w:t>法定代表人签字：            企业盖章：                年   月   日</w:t>
            </w:r>
          </w:p>
        </w:tc>
      </w:tr>
    </w:tbl>
    <w:p w14:paraId="749B27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二、服务包服务情况汇总表</w:t>
      </w:r>
    </w:p>
    <w:p w14:paraId="6CBA74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（一）审计服务情况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4452"/>
        <w:gridCol w:w="2268"/>
        <w:gridCol w:w="1501"/>
      </w:tblGrid>
      <w:tr w14:paraId="228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0" w:type="dxa"/>
            <w:noWrap w:val="0"/>
            <w:vAlign w:val="center"/>
          </w:tcPr>
          <w:p w14:paraId="17AF95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序号</w:t>
            </w:r>
          </w:p>
        </w:tc>
        <w:tc>
          <w:tcPr>
            <w:tcW w:w="4452" w:type="dxa"/>
            <w:noWrap w:val="0"/>
            <w:vAlign w:val="center"/>
          </w:tcPr>
          <w:p w14:paraId="2BF462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企业名称</w:t>
            </w:r>
          </w:p>
        </w:tc>
        <w:tc>
          <w:tcPr>
            <w:tcW w:w="2268" w:type="dxa"/>
            <w:noWrap w:val="0"/>
            <w:vAlign w:val="center"/>
          </w:tcPr>
          <w:p w14:paraId="6C5C7A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审计（鉴证）</w:t>
            </w:r>
          </w:p>
          <w:p w14:paraId="09CCDA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报告文号</w:t>
            </w:r>
          </w:p>
        </w:tc>
        <w:tc>
          <w:tcPr>
            <w:tcW w:w="1501" w:type="dxa"/>
            <w:noWrap w:val="0"/>
            <w:vAlign w:val="center"/>
          </w:tcPr>
          <w:p w14:paraId="4CE975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佐证材料</w:t>
            </w:r>
          </w:p>
          <w:p w14:paraId="3550B4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所在页码</w:t>
            </w:r>
          </w:p>
        </w:tc>
      </w:tr>
      <w:tr w14:paraId="45C0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41932C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1</w:t>
            </w:r>
          </w:p>
        </w:tc>
        <w:tc>
          <w:tcPr>
            <w:tcW w:w="4452" w:type="dxa"/>
            <w:noWrap w:val="0"/>
            <w:vAlign w:val="center"/>
          </w:tcPr>
          <w:p w14:paraId="2E5607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2268" w:type="dxa"/>
            <w:noWrap w:val="0"/>
            <w:vAlign w:val="center"/>
          </w:tcPr>
          <w:p w14:paraId="1E3E89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501" w:type="dxa"/>
            <w:noWrap w:val="0"/>
            <w:vAlign w:val="center"/>
          </w:tcPr>
          <w:p w14:paraId="2DB16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0EED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4076DF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2</w:t>
            </w:r>
          </w:p>
        </w:tc>
        <w:tc>
          <w:tcPr>
            <w:tcW w:w="4452" w:type="dxa"/>
            <w:noWrap w:val="0"/>
            <w:vAlign w:val="center"/>
          </w:tcPr>
          <w:p w14:paraId="2EAE4C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2268" w:type="dxa"/>
            <w:noWrap w:val="0"/>
            <w:vAlign w:val="center"/>
          </w:tcPr>
          <w:p w14:paraId="00F09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501" w:type="dxa"/>
            <w:noWrap w:val="0"/>
            <w:vAlign w:val="center"/>
          </w:tcPr>
          <w:p w14:paraId="57C10E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3B5C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3D5236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3</w:t>
            </w:r>
          </w:p>
        </w:tc>
        <w:tc>
          <w:tcPr>
            <w:tcW w:w="4452" w:type="dxa"/>
            <w:noWrap w:val="0"/>
            <w:vAlign w:val="center"/>
          </w:tcPr>
          <w:p w14:paraId="4DE101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2268" w:type="dxa"/>
            <w:noWrap w:val="0"/>
            <w:vAlign w:val="center"/>
          </w:tcPr>
          <w:p w14:paraId="6C13F6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501" w:type="dxa"/>
            <w:noWrap w:val="0"/>
            <w:vAlign w:val="center"/>
          </w:tcPr>
          <w:p w14:paraId="06C4F0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6983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00927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sz w:val="28"/>
                <w:szCs w:val="28"/>
                <w:u w:val="none"/>
                <w:vertAlign w:val="baseline"/>
                <w:lang w:val="en-US" w:eastAsia="zh-CN"/>
              </w:rPr>
              <w:t>...</w:t>
            </w:r>
          </w:p>
        </w:tc>
        <w:tc>
          <w:tcPr>
            <w:tcW w:w="4452" w:type="dxa"/>
            <w:noWrap w:val="0"/>
            <w:vAlign w:val="center"/>
          </w:tcPr>
          <w:p w14:paraId="0DD91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2268" w:type="dxa"/>
            <w:noWrap w:val="0"/>
            <w:vAlign w:val="center"/>
          </w:tcPr>
          <w:p w14:paraId="06C6E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501" w:type="dxa"/>
            <w:noWrap w:val="0"/>
            <w:vAlign w:val="center"/>
          </w:tcPr>
          <w:p w14:paraId="716860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bl>
    <w:p w14:paraId="4CF5B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（二）研发费用归集服务情况</w:t>
      </w:r>
    </w:p>
    <w:tbl>
      <w:tblPr>
        <w:tblStyle w:val="6"/>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08"/>
        <w:gridCol w:w="2516"/>
        <w:gridCol w:w="1609"/>
        <w:gridCol w:w="1504"/>
      </w:tblGrid>
      <w:tr w14:paraId="7B67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371C2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序号</w:t>
            </w:r>
          </w:p>
        </w:tc>
        <w:tc>
          <w:tcPr>
            <w:tcW w:w="2608" w:type="dxa"/>
            <w:noWrap w:val="0"/>
            <w:vAlign w:val="center"/>
          </w:tcPr>
          <w:p w14:paraId="5F71A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企业名称</w:t>
            </w:r>
          </w:p>
        </w:tc>
        <w:tc>
          <w:tcPr>
            <w:tcW w:w="2516" w:type="dxa"/>
            <w:noWrap w:val="0"/>
            <w:vAlign w:val="center"/>
          </w:tcPr>
          <w:p w14:paraId="0C2417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是否已享受研发</w:t>
            </w:r>
          </w:p>
          <w:p w14:paraId="065207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费用加计扣除政策</w:t>
            </w:r>
          </w:p>
        </w:tc>
        <w:tc>
          <w:tcPr>
            <w:tcW w:w="1609" w:type="dxa"/>
            <w:noWrap w:val="0"/>
            <w:vAlign w:val="center"/>
          </w:tcPr>
          <w:p w14:paraId="53358F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重新申报高企认定情况</w:t>
            </w:r>
          </w:p>
        </w:tc>
        <w:tc>
          <w:tcPr>
            <w:tcW w:w="1504" w:type="dxa"/>
            <w:noWrap w:val="0"/>
            <w:vAlign w:val="center"/>
          </w:tcPr>
          <w:p w14:paraId="04926C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佐证材料</w:t>
            </w:r>
          </w:p>
          <w:p w14:paraId="0D192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所在页码</w:t>
            </w:r>
          </w:p>
        </w:tc>
      </w:tr>
      <w:tr w14:paraId="57DD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27789D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1</w:t>
            </w:r>
          </w:p>
        </w:tc>
        <w:tc>
          <w:tcPr>
            <w:tcW w:w="2608" w:type="dxa"/>
            <w:noWrap w:val="0"/>
            <w:vAlign w:val="center"/>
          </w:tcPr>
          <w:p w14:paraId="773DF3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2516" w:type="dxa"/>
            <w:noWrap w:val="0"/>
            <w:vAlign w:val="center"/>
          </w:tcPr>
          <w:p w14:paraId="4D29CC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609" w:type="dxa"/>
            <w:noWrap w:val="0"/>
            <w:vAlign w:val="center"/>
          </w:tcPr>
          <w:p w14:paraId="7A722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504" w:type="dxa"/>
            <w:noWrap w:val="0"/>
            <w:vAlign w:val="center"/>
          </w:tcPr>
          <w:p w14:paraId="62E749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6C2A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7627AC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2</w:t>
            </w:r>
          </w:p>
        </w:tc>
        <w:tc>
          <w:tcPr>
            <w:tcW w:w="2608" w:type="dxa"/>
            <w:noWrap w:val="0"/>
            <w:vAlign w:val="center"/>
          </w:tcPr>
          <w:p w14:paraId="7839FF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2516" w:type="dxa"/>
            <w:noWrap w:val="0"/>
            <w:vAlign w:val="center"/>
          </w:tcPr>
          <w:p w14:paraId="659331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609" w:type="dxa"/>
            <w:noWrap w:val="0"/>
            <w:vAlign w:val="center"/>
          </w:tcPr>
          <w:p w14:paraId="7ED74C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504" w:type="dxa"/>
            <w:noWrap w:val="0"/>
            <w:vAlign w:val="center"/>
          </w:tcPr>
          <w:p w14:paraId="537A42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42F3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34E37F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3</w:t>
            </w:r>
          </w:p>
        </w:tc>
        <w:tc>
          <w:tcPr>
            <w:tcW w:w="2608" w:type="dxa"/>
            <w:noWrap w:val="0"/>
            <w:vAlign w:val="center"/>
          </w:tcPr>
          <w:p w14:paraId="4132E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2516" w:type="dxa"/>
            <w:noWrap w:val="0"/>
            <w:vAlign w:val="center"/>
          </w:tcPr>
          <w:p w14:paraId="0648B3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609" w:type="dxa"/>
            <w:noWrap w:val="0"/>
            <w:vAlign w:val="center"/>
          </w:tcPr>
          <w:p w14:paraId="0555F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504" w:type="dxa"/>
            <w:noWrap w:val="0"/>
            <w:vAlign w:val="center"/>
          </w:tcPr>
          <w:p w14:paraId="3142CE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0BAE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070F25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sz w:val="28"/>
                <w:szCs w:val="28"/>
                <w:u w:val="none"/>
                <w:vertAlign w:val="baseline"/>
                <w:lang w:val="en-US" w:eastAsia="zh-CN"/>
              </w:rPr>
              <w:t>...</w:t>
            </w:r>
          </w:p>
        </w:tc>
        <w:tc>
          <w:tcPr>
            <w:tcW w:w="2608" w:type="dxa"/>
            <w:noWrap w:val="0"/>
            <w:vAlign w:val="center"/>
          </w:tcPr>
          <w:p w14:paraId="1CA27B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2516" w:type="dxa"/>
            <w:noWrap w:val="0"/>
            <w:vAlign w:val="center"/>
          </w:tcPr>
          <w:p w14:paraId="7F4C03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609" w:type="dxa"/>
            <w:noWrap w:val="0"/>
            <w:vAlign w:val="center"/>
          </w:tcPr>
          <w:p w14:paraId="7C8B1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504" w:type="dxa"/>
            <w:noWrap w:val="0"/>
            <w:vAlign w:val="center"/>
          </w:tcPr>
          <w:p w14:paraId="5D8895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bl>
    <w:p w14:paraId="57A9F5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（三）专利代理服务情况</w:t>
      </w:r>
    </w:p>
    <w:tbl>
      <w:tblPr>
        <w:tblStyle w:val="6"/>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08"/>
        <w:gridCol w:w="1653"/>
        <w:gridCol w:w="1187"/>
        <w:gridCol w:w="1420"/>
        <w:gridCol w:w="1366"/>
      </w:tblGrid>
      <w:tr w14:paraId="4502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C6101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序号</w:t>
            </w:r>
          </w:p>
        </w:tc>
        <w:tc>
          <w:tcPr>
            <w:tcW w:w="2608" w:type="dxa"/>
            <w:noWrap w:val="0"/>
            <w:vAlign w:val="center"/>
          </w:tcPr>
          <w:p w14:paraId="619F06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企业名称</w:t>
            </w:r>
          </w:p>
        </w:tc>
        <w:tc>
          <w:tcPr>
            <w:tcW w:w="1653" w:type="dxa"/>
            <w:noWrap w:val="0"/>
            <w:vAlign w:val="center"/>
          </w:tcPr>
          <w:p w14:paraId="149E7C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授权或实审发明专利数量（件）</w:t>
            </w:r>
          </w:p>
        </w:tc>
        <w:tc>
          <w:tcPr>
            <w:tcW w:w="1187" w:type="dxa"/>
            <w:noWrap w:val="0"/>
            <w:vAlign w:val="center"/>
          </w:tcPr>
          <w:p w14:paraId="5A3AEC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授权实用新型专利数量（件）</w:t>
            </w:r>
          </w:p>
        </w:tc>
        <w:tc>
          <w:tcPr>
            <w:tcW w:w="1420" w:type="dxa"/>
            <w:noWrap w:val="0"/>
            <w:vAlign w:val="center"/>
          </w:tcPr>
          <w:p w14:paraId="452FE9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授权外观专利数量（件）</w:t>
            </w:r>
          </w:p>
        </w:tc>
        <w:tc>
          <w:tcPr>
            <w:tcW w:w="1366" w:type="dxa"/>
            <w:noWrap w:val="0"/>
            <w:vAlign w:val="center"/>
          </w:tcPr>
          <w:p w14:paraId="3F5053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佐证材料所在页码</w:t>
            </w:r>
          </w:p>
        </w:tc>
      </w:tr>
      <w:tr w14:paraId="72F3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27CC01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1</w:t>
            </w:r>
          </w:p>
        </w:tc>
        <w:tc>
          <w:tcPr>
            <w:tcW w:w="2608" w:type="dxa"/>
            <w:noWrap w:val="0"/>
            <w:vAlign w:val="center"/>
          </w:tcPr>
          <w:p w14:paraId="7CC13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653" w:type="dxa"/>
            <w:noWrap w:val="0"/>
            <w:vAlign w:val="center"/>
          </w:tcPr>
          <w:p w14:paraId="60C11E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187" w:type="dxa"/>
            <w:noWrap w:val="0"/>
            <w:vAlign w:val="center"/>
          </w:tcPr>
          <w:p w14:paraId="1E918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420" w:type="dxa"/>
            <w:noWrap w:val="0"/>
            <w:vAlign w:val="center"/>
          </w:tcPr>
          <w:p w14:paraId="21B87E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366" w:type="dxa"/>
            <w:noWrap w:val="0"/>
            <w:vAlign w:val="center"/>
          </w:tcPr>
          <w:p w14:paraId="3D701A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7458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4971AD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2</w:t>
            </w:r>
          </w:p>
        </w:tc>
        <w:tc>
          <w:tcPr>
            <w:tcW w:w="2608" w:type="dxa"/>
            <w:noWrap w:val="0"/>
            <w:vAlign w:val="center"/>
          </w:tcPr>
          <w:p w14:paraId="0696DB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653" w:type="dxa"/>
            <w:noWrap w:val="0"/>
            <w:vAlign w:val="center"/>
          </w:tcPr>
          <w:p w14:paraId="0AB679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187" w:type="dxa"/>
            <w:noWrap w:val="0"/>
            <w:vAlign w:val="center"/>
          </w:tcPr>
          <w:p w14:paraId="07BDC0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420" w:type="dxa"/>
            <w:noWrap w:val="0"/>
            <w:vAlign w:val="center"/>
          </w:tcPr>
          <w:p w14:paraId="3E8E6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366" w:type="dxa"/>
            <w:noWrap w:val="0"/>
            <w:vAlign w:val="center"/>
          </w:tcPr>
          <w:p w14:paraId="6CCB58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11BD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551F9C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b w:val="0"/>
                <w:bCs w:val="0"/>
                <w:sz w:val="28"/>
                <w:szCs w:val="28"/>
                <w:u w:val="none"/>
                <w:vertAlign w:val="baseline"/>
                <w:lang w:val="en-US" w:eastAsia="zh-CN"/>
              </w:rPr>
              <w:t>3</w:t>
            </w:r>
          </w:p>
        </w:tc>
        <w:tc>
          <w:tcPr>
            <w:tcW w:w="2608" w:type="dxa"/>
            <w:noWrap w:val="0"/>
            <w:vAlign w:val="center"/>
          </w:tcPr>
          <w:p w14:paraId="0A9742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653" w:type="dxa"/>
            <w:noWrap w:val="0"/>
            <w:vAlign w:val="center"/>
          </w:tcPr>
          <w:p w14:paraId="3A058D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187" w:type="dxa"/>
            <w:noWrap w:val="0"/>
            <w:vAlign w:val="center"/>
          </w:tcPr>
          <w:p w14:paraId="79BE99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420" w:type="dxa"/>
            <w:noWrap w:val="0"/>
            <w:vAlign w:val="center"/>
          </w:tcPr>
          <w:p w14:paraId="29A9B6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366" w:type="dxa"/>
            <w:noWrap w:val="0"/>
            <w:vAlign w:val="center"/>
          </w:tcPr>
          <w:p w14:paraId="678409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r w14:paraId="5997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 w:type="dxa"/>
            <w:noWrap w:val="0"/>
            <w:vAlign w:val="center"/>
          </w:tcPr>
          <w:p w14:paraId="54956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r>
              <w:rPr>
                <w:rFonts w:hint="eastAsia" w:ascii="Times New Roman" w:hAnsi="Times New Roman" w:eastAsia="仿宋_GB2312" w:cs="Times New Roman"/>
                <w:sz w:val="28"/>
                <w:szCs w:val="28"/>
                <w:u w:val="none"/>
                <w:vertAlign w:val="baseline"/>
                <w:lang w:val="en-US" w:eastAsia="zh-CN"/>
              </w:rPr>
              <w:t>...</w:t>
            </w:r>
          </w:p>
        </w:tc>
        <w:tc>
          <w:tcPr>
            <w:tcW w:w="2608" w:type="dxa"/>
            <w:noWrap w:val="0"/>
            <w:vAlign w:val="center"/>
          </w:tcPr>
          <w:p w14:paraId="3E500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653" w:type="dxa"/>
            <w:noWrap w:val="0"/>
            <w:vAlign w:val="center"/>
          </w:tcPr>
          <w:p w14:paraId="531A9C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187" w:type="dxa"/>
            <w:noWrap w:val="0"/>
            <w:vAlign w:val="center"/>
          </w:tcPr>
          <w:p w14:paraId="4FA233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420" w:type="dxa"/>
            <w:noWrap w:val="0"/>
            <w:vAlign w:val="center"/>
          </w:tcPr>
          <w:p w14:paraId="5667B6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c>
          <w:tcPr>
            <w:tcW w:w="1366" w:type="dxa"/>
            <w:noWrap w:val="0"/>
            <w:vAlign w:val="center"/>
          </w:tcPr>
          <w:p w14:paraId="5F6CEC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u w:val="none"/>
                <w:vertAlign w:val="baseline"/>
                <w:lang w:val="en-US" w:eastAsia="zh-CN"/>
              </w:rPr>
            </w:pPr>
          </w:p>
        </w:tc>
      </w:tr>
    </w:tbl>
    <w:p w14:paraId="2EF750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三、附件证明材料</w:t>
      </w:r>
    </w:p>
    <w:p w14:paraId="100BB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（一）审计服务证明材料</w:t>
      </w:r>
    </w:p>
    <w:p w14:paraId="3281BD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机构为企业申报高企认定提供近三个会计年度研究开发费用、近一个会计年度高新技术产品（服务）收入专项审计（鉴证）服务所签订的服务合同复印件（至少包括合同签章封面、服务内容、服务费用及优惠等页）和开具的发票复印件。</w:t>
      </w:r>
    </w:p>
    <w:p w14:paraId="49AF0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机构为企业申报高企认定出具的专项审计（鉴证）报告，至少包括报告名称及文号、机构落款签章和签章的高新技术产品（服务）收入明细表、研究开发费用结构明细表、高新技术企业认定鉴证情况一览表等页。</w:t>
      </w:r>
    </w:p>
    <w:p w14:paraId="3D53F2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（二）研发费用归集服务证明材料</w:t>
      </w:r>
    </w:p>
    <w:p w14:paraId="4F8D58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机构为有效期内高新技术企业提供研发费用归集和财税政策辅导服务所签订的服务合同复印件（至少包括合同签章封面、服务内容、服务费用及优惠等页）和开具的发票复印件。</w:t>
      </w:r>
    </w:p>
    <w:p w14:paraId="710A9B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default" w:ascii="Times New Roman" w:hAnsi="Times New Roman" w:eastAsia="仿宋_GB2312" w:cs="Times New Roman"/>
          <w:sz w:val="32"/>
          <w:szCs w:val="32"/>
          <w:u w:val="none"/>
          <w:lang w:val="en-US" w:eastAsia="zh-CN"/>
        </w:rPr>
        <w:t>2.</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2025年企业所得税纳税申报表（A107012表）</w:t>
      </w:r>
      <w:r>
        <w:rPr>
          <w:rFonts w:hint="eastAsia"/>
          <w:lang w:eastAsia="zh-CN"/>
        </w:rPr>
        <w:t>。</w:t>
      </w:r>
    </w:p>
    <w:p w14:paraId="0BACD5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w:t>
      </w:r>
      <w:r>
        <w:rPr>
          <w:rFonts w:hint="eastAsia" w:ascii="Times New Roman" w:hAnsi="Times New Roman" w:eastAsia="仿宋_GB2312" w:cs="Times New Roman"/>
          <w:sz w:val="32"/>
          <w:szCs w:val="32"/>
          <w:u w:val="none"/>
          <w:lang w:val="en-US" w:eastAsia="zh-CN"/>
        </w:rPr>
        <w:t xml:space="preserve"> 国家统计局《企业（单位）研发活动统计报表制度》中2025年度的《企业研究开发活动及相关情况》报表（107</w:t>
      </w:r>
      <w:r>
        <w:rPr>
          <w:rFonts w:hint="eastAsia" w:ascii="仿宋_GB2312" w:hAnsi="仿宋_GB2312" w:eastAsia="仿宋_GB2312" w:cs="仿宋_GB2312"/>
          <w:sz w:val="32"/>
          <w:szCs w:val="32"/>
          <w:u w:val="none"/>
          <w:lang w:val="en-US" w:eastAsia="zh-CN"/>
        </w:rPr>
        <w:t>-</w:t>
      </w:r>
      <w:r>
        <w:rPr>
          <w:rFonts w:hint="eastAsia" w:ascii="Times New Roman" w:hAnsi="Times New Roman" w:eastAsia="仿宋_GB2312" w:cs="Times New Roman"/>
          <w:sz w:val="32"/>
          <w:szCs w:val="32"/>
          <w:u w:val="none"/>
          <w:lang w:val="en-US" w:eastAsia="zh-CN"/>
        </w:rPr>
        <w:t>２表），仅由规模以上企业提供。</w:t>
      </w:r>
    </w:p>
    <w:p w14:paraId="1A0525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企业服务证明，模板如下：</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1516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noWrap w:val="0"/>
            <w:vAlign w:val="top"/>
          </w:tcPr>
          <w:p w14:paraId="249625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“研发费用归集服务包”服务证明</w:t>
            </w:r>
          </w:p>
          <w:p w14:paraId="5A1CF91F">
            <w:pPr>
              <w:keepNext w:val="0"/>
              <w:keepLines w:val="0"/>
              <w:pageBreakBefore w:val="0"/>
              <w:widowControl w:val="0"/>
              <w:kinsoku/>
              <w:wordWrap w:val="0"/>
              <w:overflowPunct/>
              <w:topLinePunct w:val="0"/>
              <w:autoSpaceDE/>
              <w:autoSpaceDN/>
              <w:bidi w:val="0"/>
              <w:adjustRightInd/>
              <w:snapToGrid/>
              <w:spacing w:line="560" w:lineRule="exact"/>
              <w:ind w:left="-19" w:leftChars="-9"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我公司从</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日至</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日接受</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（机构名称）提供的财税政策、研发立项规范辅导和研发费用归集服务等科技企业服务包服务，已享受了2025年度研发费用加计扣除政策优惠，其中研发费用总额</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万元，年度研发费用加计扣除总额</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万元。</w:t>
            </w:r>
          </w:p>
          <w:p w14:paraId="5A101BBE">
            <w:pPr>
              <w:keepNext w:val="0"/>
              <w:keepLines w:val="0"/>
              <w:pageBreakBefore w:val="0"/>
              <w:widowControl w:val="0"/>
              <w:kinsoku/>
              <w:wordWrap w:val="0"/>
              <w:overflowPunct/>
              <w:topLinePunct w:val="0"/>
              <w:autoSpaceDE/>
              <w:autoSpaceDN/>
              <w:bidi w:val="0"/>
              <w:adjustRightInd/>
              <w:snapToGrid/>
              <w:spacing w:line="560" w:lineRule="exact"/>
              <w:ind w:left="-19" w:leftChars="-9" w:firstLine="640" w:firstLineChars="200"/>
              <w:jc w:val="left"/>
              <w:textAlignment w:val="auto"/>
              <w:rPr>
                <w:rFonts w:hint="default" w:ascii="Times New Roman" w:hAnsi="Times New Roman" w:eastAsia="仿宋_GB2312" w:cs="Times New Roman"/>
                <w:sz w:val="32"/>
                <w:szCs w:val="32"/>
                <w:u w:val="none"/>
                <w:lang w:val="en-US" w:eastAsia="zh-CN"/>
              </w:rPr>
            </w:pPr>
          </w:p>
          <w:p w14:paraId="0B502D15">
            <w:pPr>
              <w:keepNext w:val="0"/>
              <w:keepLines w:val="0"/>
              <w:pageBreakBefore w:val="0"/>
              <w:widowControl w:val="0"/>
              <w:kinsoku/>
              <w:wordWrap w:val="0"/>
              <w:overflowPunct/>
              <w:topLinePunct w:val="0"/>
              <w:autoSpaceDE/>
              <w:autoSpaceDN/>
              <w:bidi w:val="0"/>
              <w:adjustRightInd/>
              <w:snapToGrid/>
              <w:spacing w:line="560" w:lineRule="exact"/>
              <w:ind w:left="-19" w:leftChars="-9" w:firstLine="640" w:firstLineChars="200"/>
              <w:jc w:val="left"/>
              <w:textAlignment w:val="auto"/>
              <w:rPr>
                <w:rFonts w:hint="default" w:ascii="Times New Roman" w:hAnsi="Times New Roman" w:eastAsia="仿宋_GB2312" w:cs="Times New Roman"/>
                <w:sz w:val="32"/>
                <w:szCs w:val="32"/>
                <w:u w:val="none"/>
                <w:lang w:val="en-US" w:eastAsia="zh-CN"/>
              </w:rPr>
            </w:pPr>
          </w:p>
          <w:p w14:paraId="58DDE268">
            <w:pPr>
              <w:keepNext w:val="0"/>
              <w:keepLines w:val="0"/>
              <w:pageBreakBefore w:val="0"/>
              <w:widowControl w:val="0"/>
              <w:kinsoku/>
              <w:wordWrap w:val="0"/>
              <w:overflowPunct/>
              <w:topLinePunct w:val="0"/>
              <w:autoSpaceDE/>
              <w:autoSpaceDN/>
              <w:bidi w:val="0"/>
              <w:adjustRightInd/>
              <w:snapToGrid/>
              <w:spacing w:line="560" w:lineRule="exact"/>
              <w:ind w:left="-19" w:leftChars="-9"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XXXXX公司（企业公章）</w:t>
            </w:r>
          </w:p>
          <w:p w14:paraId="6E54A3A4">
            <w:pPr>
              <w:keepNext w:val="0"/>
              <w:keepLines w:val="0"/>
              <w:pageBreakBefore w:val="0"/>
              <w:widowControl w:val="0"/>
              <w:kinsoku/>
              <w:wordWrap w:val="0"/>
              <w:overflowPunct/>
              <w:topLinePunct w:val="0"/>
              <w:autoSpaceDE/>
              <w:autoSpaceDN/>
              <w:bidi w:val="0"/>
              <w:adjustRightInd/>
              <w:snapToGrid/>
              <w:spacing w:line="560" w:lineRule="exact"/>
              <w:ind w:left="-19" w:leftChars="-9"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 xml:space="preserve">  年   月    日</w:t>
            </w:r>
          </w:p>
          <w:p w14:paraId="5CAB46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p>
        </w:tc>
      </w:tr>
    </w:tbl>
    <w:p w14:paraId="40CC6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（三）专利代理服务证明材料</w:t>
      </w:r>
    </w:p>
    <w:p w14:paraId="6CD3A6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1.</w:t>
      </w:r>
      <w:r>
        <w:rPr>
          <w:rFonts w:hint="eastAsia" w:ascii="Times New Roman" w:hAnsi="Times New Roman" w:eastAsia="楷体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机构为高新技术企业（含拟申报2025年高新技术企业认定的企业）提供的专利挖掘、专利布局规划、专利申请等专利代理服务所签订的服务合同复印件（至少包括合同签章封面、服务内容、服务费用及优惠等页）和开具的发票复印件。</w:t>
      </w:r>
    </w:p>
    <w:p w14:paraId="112B99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发明专利、实用新型专利、外观专利授权证书，如发明专利仅进入进入实质审查阶段，请提供</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发明专利进入实质审查阶段通知书</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和缴费发票。</w:t>
      </w:r>
    </w:p>
    <w:p w14:paraId="6E098160">
      <w:pPr>
        <w:keepNext w:val="0"/>
        <w:keepLines w:val="0"/>
        <w:pageBreakBefore w:val="0"/>
        <w:widowControl w:val="0"/>
        <w:kinsoku/>
        <w:wordWrap/>
        <w:overflowPunct/>
        <w:topLinePunct w:val="0"/>
        <w:autoSpaceDE/>
        <w:autoSpaceDN/>
        <w:bidi w:val="0"/>
        <w:adjustRightInd/>
        <w:snapToGrid/>
        <w:spacing w:line="100" w:lineRule="exact"/>
        <w:textAlignment w:val="auto"/>
      </w:pPr>
      <w:bookmarkStart w:id="0" w:name="_GoBack"/>
      <w:bookmarkEnd w:id="0"/>
    </w:p>
    <w:sectPr>
      <w:footerReference r:id="rId4"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22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C566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oMrWTdAQAAvwMAAA4AAAAAAAAA&#10;AQAgAAAAHgEAAGRycy9lMm9Eb2MueG1sUEsFBgAAAAAGAAYAWQEAAG0FAAAAAA==&#10;">
              <v:fill on="f" focussize="0,0"/>
              <v:stroke on="f"/>
              <v:imagedata o:title=""/>
              <o:lock v:ext="edit" aspectratio="f"/>
              <v:textbox inset="0mm,0mm,0mm,0mm" style="mso-fit-shape-to-text:t;">
                <w:txbxContent>
                  <w:p w14:paraId="1D1C566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FBDA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6EA5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K2d4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rpM+fYgVpd0FSsThtR9oa2Z/JGeiPbRg058IMYqTuuerumpAJtOl9Wq9LikkKTYfCL+4vx4g4lvl&#10;LUtGzYHGl1UVp/cRx9Q5JVVz/lYbk0do3F8OwkyeIvU+9pgsHPbDRGjvmzPxoXdAdToPXznraQtq&#10;7mjpOTPvHImcFmY2YDb2syGcpIs1R85G8w2Oi3UMoA9dXrXUVAyvjk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H4rZ3gEAAL8DAAAOAAAAAAAA&#10;AAEAIAAAAB4BAABkcnMvZTJvRG9jLnhtbFBLBQYAAAAABgAGAFkBAABuBQAAAAA=&#10;">
              <v:fill on="f" focussize="0,0"/>
              <v:stroke on="f"/>
              <v:imagedata o:title=""/>
              <o:lock v:ext="edit" aspectratio="f"/>
              <v:textbox inset="0mm,0mm,0mm,0mm" style="mso-fit-shape-to-text:t;">
                <w:txbxContent>
                  <w:p w14:paraId="5D86EA5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039C8"/>
    <w:rsid w:val="277F5458"/>
    <w:rsid w:val="33BD3C2B"/>
    <w:rsid w:val="3EAB0813"/>
    <w:rsid w:val="6FDA2EFB"/>
    <w:rsid w:val="6FDB84AE"/>
    <w:rsid w:val="7CA7B5EA"/>
    <w:rsid w:val="7FAF4373"/>
    <w:rsid w:val="7FDB538F"/>
    <w:rsid w:val="7FDDF6BF"/>
    <w:rsid w:val="B4EF97A7"/>
    <w:rsid w:val="BEFF2C13"/>
    <w:rsid w:val="FBDE292E"/>
    <w:rsid w:val="FEBE38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qFormat/>
    <w:uiPriority w:val="0"/>
    <w:rPr>
      <w:rFonts w:hint="eastAsia" w:ascii="仿宋_GB2312" w:eastAsia="仿宋_GB2312" w:cs="仿宋_GB2312"/>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1087</Words>
  <Characters>1191</Characters>
  <Lines>0</Lines>
  <Paragraphs>0</Paragraphs>
  <TotalTime>14.3333333333333</TotalTime>
  <ScaleCrop>false</ScaleCrop>
  <LinksUpToDate>false</LinksUpToDate>
  <CharactersWithSpaces>1205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墨迹夏子</cp:lastModifiedBy>
  <cp:lastPrinted>2026-02-05T08:55:52Z</cp:lastPrinted>
  <dcterms:modified xsi:type="dcterms:W3CDTF">2026-02-04T08:17:38Z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3B6D74E002C2472BA3D7466DE6D07F1E_13</vt:lpwstr>
  </property>
</Properties>
</file>