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 xml:space="preserve">附件2 </w:t>
      </w:r>
    </w:p>
    <w:p>
      <w:pPr>
        <w:pStyle w:val="3"/>
        <w:spacing w:before="28"/>
        <w:rPr>
          <w:rFonts w:ascii="黑体" w:hAnsi="黑体" w:eastAsia="黑体"/>
        </w:rPr>
      </w:pPr>
    </w:p>
    <w:p>
      <w:pPr>
        <w:pStyle w:val="3"/>
        <w:spacing w:before="28"/>
        <w:ind w:left="27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第十二届全国品牌故事大赛（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广西</w:t>
      </w:r>
      <w:r>
        <w:rPr>
          <w:rFonts w:hint="eastAsia" w:ascii="方正小标宋简体" w:eastAsia="方正小标宋简体"/>
          <w:sz w:val="36"/>
          <w:szCs w:val="36"/>
        </w:rPr>
        <w:t>赛区）活动报名表</w:t>
      </w:r>
    </w:p>
    <w:p>
      <w:pPr>
        <w:pStyle w:val="3"/>
        <w:spacing w:before="28"/>
        <w:ind w:left="271"/>
        <w:jc w:val="center"/>
        <w:rPr>
          <w:rFonts w:ascii="仿宋_GB2312" w:eastAsia="仿宋_GB2312"/>
        </w:rPr>
      </w:pPr>
    </w:p>
    <w:tbl>
      <w:tblPr>
        <w:tblStyle w:val="12"/>
        <w:tblW w:w="0" w:type="auto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2896"/>
        <w:gridCol w:w="1416"/>
        <w:gridCol w:w="992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3"/>
              <w:ind w:left="18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9"/>
              <w:ind w:left="18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</w:tc>
        <w:tc>
          <w:tcPr>
            <w:tcW w:w="7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9"/>
              <w:ind w:left="2768" w:right="290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（个人参赛可不填）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/>
              <w:ind w:left="243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参赛类别</w:t>
            </w:r>
          </w:p>
        </w:tc>
        <w:tc>
          <w:tcPr>
            <w:tcW w:w="7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/>
              <w:ind w:right="2909"/>
              <w:jc w:val="right"/>
              <w:rPr>
                <w:rFonts w:ascii="仿宋_GB2312" w:hAnsi="宋体" w:eastAsia="仿宋_GB2312"/>
                <w:sz w:val="21"/>
              </w:rPr>
            </w:pPr>
            <w:r>
              <w:rPr>
                <w:rFonts w:hint="eastAsia" w:ascii="仿宋_GB2312" w:hAnsi="宋体" w:eastAsia="仿宋_GB2312"/>
                <w:sz w:val="21"/>
              </w:rPr>
              <w:t>□演讲□征文□微电影□短视频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1"/>
              <w:ind w:left="243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作品时长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1"/>
              <w:ind w:left="-29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（演讲/微电影填）分钟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1"/>
              <w:ind w:right="354"/>
              <w:jc w:val="right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故事篇幅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1"/>
              <w:ind w:left="-29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（征文比赛填）（字）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7"/>
              <w:ind w:left="1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主创者姓名</w:t>
            </w:r>
          </w:p>
        </w:tc>
        <w:tc>
          <w:tcPr>
            <w:tcW w:w="7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7"/>
              <w:ind w:left="-2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（团体参赛填团体名称）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9"/>
              <w:ind w:left="1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19"/>
              <w:ind w:right="33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详细地址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7"/>
              <w:ind w:left="25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27"/>
              <w:ind w:left="-2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5"/>
              <w:ind w:left="25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5"/>
              <w:ind w:right="33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07" w:lineRule="exact"/>
              <w:ind w:left="41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>参赛作品内容概要（选填，</w:t>
            </w:r>
            <w:r>
              <w:rPr>
                <w:rFonts w:hint="eastAsia" w:ascii="仿宋_GB2312" w:eastAsia="仿宋_GB2312"/>
                <w:spacing w:val="-28"/>
                <w:sz w:val="24"/>
              </w:rPr>
              <w:t xml:space="preserve">限 </w:t>
            </w:r>
            <w:r>
              <w:rPr>
                <w:rFonts w:hint="eastAsia" w:ascii="仿宋_GB2312" w:eastAsia="仿宋_GB2312"/>
                <w:sz w:val="24"/>
              </w:rPr>
              <w:t>300</w:t>
            </w:r>
            <w:r>
              <w:rPr>
                <w:rFonts w:hint="eastAsia" w:ascii="仿宋_GB2312" w:eastAsia="仿宋_GB2312"/>
                <w:spacing w:val="-19"/>
                <w:sz w:val="24"/>
              </w:rPr>
              <w:t xml:space="preserve"> 字内</w:t>
            </w:r>
            <w:r>
              <w:rPr>
                <w:rFonts w:hint="eastAsia" w:ascii="仿宋_GB2312" w:eastAsia="仿宋_GB2312"/>
                <w:spacing w:val="-14"/>
                <w:sz w:val="24"/>
              </w:rPr>
              <w:t>）：</w:t>
            </w: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rPr>
                <w:rFonts w:ascii="仿宋_GB2312" w:eastAsia="仿宋_GB2312"/>
                <w:sz w:val="24"/>
              </w:rPr>
            </w:pPr>
          </w:p>
          <w:p>
            <w:pPr>
              <w:pStyle w:val="14"/>
              <w:spacing w:before="174" w:line="291" w:lineRule="exact"/>
              <w:ind w:left="-3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46" w:lineRule="exact"/>
              <w:ind w:left="17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备注：</w:t>
            </w:r>
          </w:p>
          <w:p>
            <w:pPr>
              <w:pStyle w:val="14"/>
              <w:spacing w:line="281" w:lineRule="exact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1.参加演讲、征文、微电影及短视频的选手均需填写此表格，若同时参加多种形式的比赛需分别</w:t>
            </w:r>
            <w:r>
              <w:rPr>
                <w:rFonts w:hint="eastAsia" w:ascii="仿宋_GB2312" w:hAnsi="宋体" w:eastAsia="仿宋_GB2312"/>
                <w:sz w:val="24"/>
              </w:rPr>
              <w:t>填写 ；</w:t>
            </w:r>
          </w:p>
          <w:p>
            <w:pPr>
              <w:pStyle w:val="14"/>
              <w:spacing w:before="4"/>
              <w:ind w:left="115" w:right="479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2.□为勾选项，请在符合的□里“√”；</w:t>
            </w:r>
          </w:p>
          <w:p>
            <w:pPr>
              <w:pStyle w:val="14"/>
              <w:spacing w:before="3" w:line="291" w:lineRule="exact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3.报名表（wrod</w:t>
            </w:r>
            <w:r>
              <w:rPr>
                <w:rFonts w:hint="eastAsia" w:ascii="仿宋_GB2312" w:eastAsia="仿宋_GB2312"/>
                <w:spacing w:val="-56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格式）及作品发送到广西质量协会邮箱 gxzlxhpinpai@163.com</w:t>
            </w:r>
          </w:p>
        </w:tc>
      </w:tr>
    </w:tbl>
    <w:p>
      <w:pPr>
        <w:pStyle w:val="3"/>
        <w:spacing w:before="28"/>
        <w:rPr>
          <w:rFonts w:ascii="仿宋_GB2312" w:eastAsia="仿宋_GB2312"/>
        </w:rPr>
      </w:pPr>
    </w:p>
    <w:sectPr>
      <w:footerReference r:id="rId5" w:type="first"/>
      <w:footerReference r:id="rId3" w:type="default"/>
      <w:footerReference r:id="rId4" w:type="even"/>
      <w:pgSz w:w="11910" w:h="16840"/>
      <w:pgMar w:top="1420" w:right="1000" w:bottom="1560" w:left="1200" w:header="0" w:footer="1041" w:gutter="0"/>
      <w:pgNumType w:fmt="numberInDash" w:start="2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hi-IN"/>
      </w:rPr>
      <w:pict>
        <v:shape id="_x0000_s2053" o:spid="_x0000_s2053" o:spt="202" type="#_x0000_t202" style="position:absolute;left:0pt;margin-top:0pt;height:16pt;width:37.4pt;mso-position-horizontal:in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line="320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5" o:spid="_x0000_s2055" o:spt="202" type="#_x0000_t202" style="position:absolute;left:0pt;margin-left:0pt;margin-top:-12.45pt;height:24.1pt;width:39.35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6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420A40"/>
    <w:rsid w:val="000002FE"/>
    <w:rsid w:val="00001E5B"/>
    <w:rsid w:val="000121E8"/>
    <w:rsid w:val="0003502A"/>
    <w:rsid w:val="00043AA3"/>
    <w:rsid w:val="0004692A"/>
    <w:rsid w:val="00051CA6"/>
    <w:rsid w:val="00053BD0"/>
    <w:rsid w:val="00062B2E"/>
    <w:rsid w:val="00066429"/>
    <w:rsid w:val="00071F91"/>
    <w:rsid w:val="00076107"/>
    <w:rsid w:val="000C26B8"/>
    <w:rsid w:val="000E59A8"/>
    <w:rsid w:val="000E7452"/>
    <w:rsid w:val="000F020F"/>
    <w:rsid w:val="000F494A"/>
    <w:rsid w:val="000F74F3"/>
    <w:rsid w:val="0010189B"/>
    <w:rsid w:val="00122C4A"/>
    <w:rsid w:val="0014500B"/>
    <w:rsid w:val="00173571"/>
    <w:rsid w:val="00175DC7"/>
    <w:rsid w:val="0018014E"/>
    <w:rsid w:val="001C789C"/>
    <w:rsid w:val="001E53FE"/>
    <w:rsid w:val="001F7C18"/>
    <w:rsid w:val="002034CE"/>
    <w:rsid w:val="002336D4"/>
    <w:rsid w:val="00262B4E"/>
    <w:rsid w:val="00282532"/>
    <w:rsid w:val="00284147"/>
    <w:rsid w:val="0029274C"/>
    <w:rsid w:val="002954E3"/>
    <w:rsid w:val="002A1D08"/>
    <w:rsid w:val="002D275F"/>
    <w:rsid w:val="002E4B5D"/>
    <w:rsid w:val="002E6E76"/>
    <w:rsid w:val="00313802"/>
    <w:rsid w:val="00352FAB"/>
    <w:rsid w:val="00366519"/>
    <w:rsid w:val="0036760F"/>
    <w:rsid w:val="00371029"/>
    <w:rsid w:val="00373F0C"/>
    <w:rsid w:val="00374657"/>
    <w:rsid w:val="003B47F5"/>
    <w:rsid w:val="003D0D83"/>
    <w:rsid w:val="003D454A"/>
    <w:rsid w:val="003D4FCB"/>
    <w:rsid w:val="003E2DD4"/>
    <w:rsid w:val="004019AE"/>
    <w:rsid w:val="00401CD8"/>
    <w:rsid w:val="00403748"/>
    <w:rsid w:val="004060F3"/>
    <w:rsid w:val="00420A40"/>
    <w:rsid w:val="004231B9"/>
    <w:rsid w:val="00425524"/>
    <w:rsid w:val="0042623E"/>
    <w:rsid w:val="00431827"/>
    <w:rsid w:val="00453B8E"/>
    <w:rsid w:val="00455BA7"/>
    <w:rsid w:val="00465949"/>
    <w:rsid w:val="00486792"/>
    <w:rsid w:val="004F5A44"/>
    <w:rsid w:val="005043B6"/>
    <w:rsid w:val="00510A8F"/>
    <w:rsid w:val="005241BD"/>
    <w:rsid w:val="00557A34"/>
    <w:rsid w:val="005618A9"/>
    <w:rsid w:val="00563443"/>
    <w:rsid w:val="00564681"/>
    <w:rsid w:val="00592E93"/>
    <w:rsid w:val="005A28B5"/>
    <w:rsid w:val="005D45EC"/>
    <w:rsid w:val="005E22E0"/>
    <w:rsid w:val="005F4419"/>
    <w:rsid w:val="005F69D7"/>
    <w:rsid w:val="00605038"/>
    <w:rsid w:val="00622285"/>
    <w:rsid w:val="00626606"/>
    <w:rsid w:val="00683B69"/>
    <w:rsid w:val="006B1D7A"/>
    <w:rsid w:val="006B3432"/>
    <w:rsid w:val="006B3CE2"/>
    <w:rsid w:val="006B7B31"/>
    <w:rsid w:val="006D404E"/>
    <w:rsid w:val="006F5FCA"/>
    <w:rsid w:val="00702178"/>
    <w:rsid w:val="00715968"/>
    <w:rsid w:val="00717EF2"/>
    <w:rsid w:val="00734D3F"/>
    <w:rsid w:val="007708E7"/>
    <w:rsid w:val="00774892"/>
    <w:rsid w:val="0079341C"/>
    <w:rsid w:val="007A0800"/>
    <w:rsid w:val="007D7899"/>
    <w:rsid w:val="007D78F3"/>
    <w:rsid w:val="007E0069"/>
    <w:rsid w:val="007F2610"/>
    <w:rsid w:val="007F4BD1"/>
    <w:rsid w:val="008018B8"/>
    <w:rsid w:val="0080581D"/>
    <w:rsid w:val="00805C1A"/>
    <w:rsid w:val="00806ADC"/>
    <w:rsid w:val="00807436"/>
    <w:rsid w:val="0081256E"/>
    <w:rsid w:val="00815AB9"/>
    <w:rsid w:val="00856606"/>
    <w:rsid w:val="00861E83"/>
    <w:rsid w:val="008817F9"/>
    <w:rsid w:val="008914B3"/>
    <w:rsid w:val="00892E6D"/>
    <w:rsid w:val="00893117"/>
    <w:rsid w:val="008B73BE"/>
    <w:rsid w:val="008C29EE"/>
    <w:rsid w:val="008C4320"/>
    <w:rsid w:val="008C5B82"/>
    <w:rsid w:val="008D410E"/>
    <w:rsid w:val="00901F8D"/>
    <w:rsid w:val="009356EB"/>
    <w:rsid w:val="00942EA0"/>
    <w:rsid w:val="009466B7"/>
    <w:rsid w:val="00951201"/>
    <w:rsid w:val="00954F35"/>
    <w:rsid w:val="00963867"/>
    <w:rsid w:val="00972E11"/>
    <w:rsid w:val="00981857"/>
    <w:rsid w:val="00983A3D"/>
    <w:rsid w:val="009A52F9"/>
    <w:rsid w:val="009B1E22"/>
    <w:rsid w:val="009C52A1"/>
    <w:rsid w:val="009C6661"/>
    <w:rsid w:val="009D3937"/>
    <w:rsid w:val="00A00515"/>
    <w:rsid w:val="00A10F04"/>
    <w:rsid w:val="00A13049"/>
    <w:rsid w:val="00A14632"/>
    <w:rsid w:val="00A15AF7"/>
    <w:rsid w:val="00A23DB7"/>
    <w:rsid w:val="00A322A4"/>
    <w:rsid w:val="00A37684"/>
    <w:rsid w:val="00A45A29"/>
    <w:rsid w:val="00A5172C"/>
    <w:rsid w:val="00A64080"/>
    <w:rsid w:val="00A72616"/>
    <w:rsid w:val="00A7370E"/>
    <w:rsid w:val="00A75E09"/>
    <w:rsid w:val="00A81A4D"/>
    <w:rsid w:val="00A84AD3"/>
    <w:rsid w:val="00A97C45"/>
    <w:rsid w:val="00AA3173"/>
    <w:rsid w:val="00AC59AF"/>
    <w:rsid w:val="00AF7A8B"/>
    <w:rsid w:val="00B35E4D"/>
    <w:rsid w:val="00B377A5"/>
    <w:rsid w:val="00B9061E"/>
    <w:rsid w:val="00BA09FD"/>
    <w:rsid w:val="00BD4CC7"/>
    <w:rsid w:val="00BE2A81"/>
    <w:rsid w:val="00BE2B1C"/>
    <w:rsid w:val="00BE6910"/>
    <w:rsid w:val="00BF7AF4"/>
    <w:rsid w:val="00C04BB6"/>
    <w:rsid w:val="00C2170A"/>
    <w:rsid w:val="00C346C4"/>
    <w:rsid w:val="00C35324"/>
    <w:rsid w:val="00C61D56"/>
    <w:rsid w:val="00C767D4"/>
    <w:rsid w:val="00C80C66"/>
    <w:rsid w:val="00C82626"/>
    <w:rsid w:val="00CA134B"/>
    <w:rsid w:val="00CA281A"/>
    <w:rsid w:val="00CA43FE"/>
    <w:rsid w:val="00CA4C24"/>
    <w:rsid w:val="00CC49AC"/>
    <w:rsid w:val="00CD714B"/>
    <w:rsid w:val="00CE15E1"/>
    <w:rsid w:val="00CF2A2F"/>
    <w:rsid w:val="00D23668"/>
    <w:rsid w:val="00D2502A"/>
    <w:rsid w:val="00D25FC6"/>
    <w:rsid w:val="00D3015A"/>
    <w:rsid w:val="00D30A30"/>
    <w:rsid w:val="00D33506"/>
    <w:rsid w:val="00D5085E"/>
    <w:rsid w:val="00D62E0D"/>
    <w:rsid w:val="00D75285"/>
    <w:rsid w:val="00D75AD2"/>
    <w:rsid w:val="00D84F21"/>
    <w:rsid w:val="00DB078A"/>
    <w:rsid w:val="00DE29A2"/>
    <w:rsid w:val="00E13B78"/>
    <w:rsid w:val="00E43573"/>
    <w:rsid w:val="00E7089D"/>
    <w:rsid w:val="00E92297"/>
    <w:rsid w:val="00EA3842"/>
    <w:rsid w:val="00EA61D0"/>
    <w:rsid w:val="00ED0259"/>
    <w:rsid w:val="00EE66E4"/>
    <w:rsid w:val="00EF4A29"/>
    <w:rsid w:val="00F26B1E"/>
    <w:rsid w:val="00F543A6"/>
    <w:rsid w:val="00F61331"/>
    <w:rsid w:val="00F62AA1"/>
    <w:rsid w:val="00F80443"/>
    <w:rsid w:val="00FB0ABE"/>
    <w:rsid w:val="00FB6F93"/>
    <w:rsid w:val="00FC6DF9"/>
    <w:rsid w:val="00FF11E2"/>
    <w:rsid w:val="3D7B3EC9"/>
    <w:rsid w:val="7CF99609"/>
    <w:rsid w:val="F7D721FD"/>
    <w:rsid w:val="FFF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71"/>
      <w:outlineLvl w:val="0"/>
    </w:pPr>
    <w:rPr>
      <w:rFonts w:ascii="PMingLiU" w:hAnsi="PMingLiU" w:eastAsia="PMingLiU" w:cs="PMingLiU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Plain Text"/>
    <w:basedOn w:val="1"/>
    <w:link w:val="18"/>
    <w:unhideWhenUsed/>
    <w:qFormat/>
    <w:uiPriority w:val="99"/>
    <w:pPr>
      <w:autoSpaceDE/>
      <w:autoSpaceDN/>
      <w:jc w:val="both"/>
    </w:pPr>
    <w:rPr>
      <w:rFonts w:hAnsi="Courier New" w:cs="Times New Roman"/>
      <w:kern w:val="2"/>
      <w:sz w:val="21"/>
      <w:szCs w:val="21"/>
      <w:lang w:val="en-US" w:bidi="ar-SA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0"/>
    <w:pPr>
      <w:spacing w:line="1085" w:lineRule="exact"/>
      <w:ind w:left="1282" w:right="1481"/>
      <w:jc w:val="center"/>
    </w:pPr>
    <w:rPr>
      <w:b/>
      <w:bCs/>
      <w:sz w:val="86"/>
      <w:szCs w:val="86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table" w:customStyle="1" w:styleId="1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出段落1"/>
    <w:basedOn w:val="1"/>
    <w:qFormat/>
    <w:uiPriority w:val="1"/>
    <w:pPr>
      <w:spacing w:before="214"/>
      <w:ind w:left="1872" w:hanging="961"/>
    </w:p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眉 Char"/>
    <w:basedOn w:val="10"/>
    <w:link w:val="7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页脚 Char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8">
    <w:name w:val="纯文本 Char"/>
    <w:basedOn w:val="10"/>
    <w:link w:val="4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4" textRotate="1"/>
    <customShpInfo spid="_x0000_s205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155</TotalTime>
  <ScaleCrop>false</ScaleCrop>
  <LinksUpToDate>false</LinksUpToDate>
  <CharactersWithSpaces>327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2023-03-22T16:45:00Z</dcterms:created>
  <dc:creator>admin</dc:creator>
  <cp:lastModifiedBy>gxxc</cp:lastModifiedBy>
  <cp:lastPrinted>2024-07-09T15:26:00Z</cp:lastPrinted>
  <dcterms:modified xsi:type="dcterms:W3CDTF">2024-07-17T10:28:23Z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Acrobat PDFMaker 9.1 Word 版</vt:lpwstr>
  </property>
  <property fmtid="{D5CDD505-2E9C-101B-9397-08002B2CF9AE}" pid="4" name="LastSaved">
    <vt:filetime>2020-03-25T00:00:00Z</vt:filetime>
  </property>
  <property fmtid="{D5CDD505-2E9C-101B-9397-08002B2CF9AE}" pid="5" name="KSOProductBuildVer">
    <vt:lpwstr>2052-11.8.2.10386</vt:lpwstr>
  </property>
</Properties>
</file>