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4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</w:rPr>
        <w:t>附件4</w:t>
      </w:r>
    </w:p>
    <w:p w14:paraId="0310B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黑体" w:cs="Times New Roman"/>
          <w:spacing w:val="0"/>
          <w:kern w:val="0"/>
          <w:sz w:val="32"/>
          <w:szCs w:val="32"/>
        </w:rPr>
      </w:pPr>
    </w:p>
    <w:p w14:paraId="4C75D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第十三届中国创新创业大赛广西赛区暨</w:t>
      </w:r>
    </w:p>
    <w:p w14:paraId="2E51F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2024年广西创新创业大赛新一代</w:t>
      </w:r>
    </w:p>
    <w:p w14:paraId="3BAF3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信息技术产业复赛成绩</w:t>
      </w:r>
    </w:p>
    <w:p w14:paraId="058B3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160"/>
        <w:gridCol w:w="4040"/>
        <w:gridCol w:w="862"/>
        <w:gridCol w:w="791"/>
      </w:tblGrid>
      <w:tr w14:paraId="5E3E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D39E01">
            <w:pPr>
              <w:tabs>
                <w:tab w:val="left" w:pos="2241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新一代信息技术（成长组）</w:t>
            </w:r>
          </w:p>
        </w:tc>
      </w:tr>
      <w:tr w14:paraId="1BF1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65ACADB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序号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24B45B4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公司名称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0AF7CA3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项目名称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0AEB72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复赛</w:t>
            </w:r>
          </w:p>
          <w:p w14:paraId="46FAC60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得分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28BE37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复赛排名</w:t>
            </w:r>
          </w:p>
        </w:tc>
      </w:tr>
      <w:tr w14:paraId="4E23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B5F97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A7F66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南宁变格科技有限公司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18FB52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【金属网格】电容触控产品规模量产应用项目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1B106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90.2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D7C6D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</w:tr>
      <w:tr w14:paraId="4F5F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7F7ED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7C6C1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桂林创研科技有限公司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CE017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光速连接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BOX系列光传输创新研究与应用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1AEA3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89.72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3A07E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</w:tr>
      <w:tr w14:paraId="1AA3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D2E99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D4AD1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桂林光启光电子科技有限公司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1F236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DCM光模块——科技引擎，驱动通信光速前行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CE563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88.92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F53CC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</w:tr>
      <w:tr w14:paraId="2F81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0EADF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E68C8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飞创信息科技有限公司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AF53A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智能容灾备份系统——数据保护中的“月光宝盒”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C6BA5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88.84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214E0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</w:tr>
      <w:tr w14:paraId="1D15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A39B9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4EE38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广西鹰眼天璇测绘地理信息科技有限公司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166A3C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深邃慧眼——磁悬浮陀螺惯导测绘技术解锁地下空间全貌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A4EDF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C4E55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</w:tr>
      <w:tr w14:paraId="432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560E2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7818E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桂林赛普电子科技有限公司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0A6EF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限高防护架碰撞监测报警系统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79BDE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87.57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D74BC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</w:tr>
      <w:tr w14:paraId="527D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7B42D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67C6E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广西中科华瑞微电子有限公司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15219E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可穿戴式心电智能监护系统研发及产业化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3F7F7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87.42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F5162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</w:tr>
      <w:tr w14:paraId="2EB6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97CDC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318DCE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广西润象信息网络工程有限公司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C6A73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新一代多源聚合无损分发系统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890A5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87.05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7A9A0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</w:tr>
      <w:tr w14:paraId="71CC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9EAEB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7759C5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南宁澳联微电子科技有限公司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3C0633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全地形多模块农业采摘机器人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F03B7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86.38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58063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</w:tr>
      <w:tr w14:paraId="23FE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109CA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4F017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广西讯驰信息科技有限公司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1292E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数智化职业规划管理平台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47EEE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86.32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C6940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</w:tr>
      <w:tr w14:paraId="0160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29AE2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0BD3A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广西轨交智维科技有限公司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EEDFE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城市轨道交通全寿命周期智慧运维平台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A5AD6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86.28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7E15C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</w:tr>
      <w:tr w14:paraId="27C9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FFB51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7F4002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防城港阿康互联网医疗有限公司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AA06D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让天下没有难寻的医/没有难找的药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C943A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85.97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35C12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</w:tr>
      <w:tr w14:paraId="2EDE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1B9CA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4AECB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桂林天石科技有限公司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8F252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芯海拾遗，芯片的再循环利用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23B84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85.86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85F6F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</w:tr>
      <w:tr w14:paraId="69B2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1B402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CE606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万基泰科工集团数字城市科技有限公司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007FC4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化粪池安全监控智能处置系统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00775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D8D3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</w:tr>
      <w:tr w14:paraId="6201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1433A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15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5F4FF0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广西本征科技发展有限公司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F3151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基于数字孪生物理预测的基建工程运维管理系统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D270C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9F950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</w:tr>
      <w:tr w14:paraId="41DD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A258F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16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4DC01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广西华沛科技有限公司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90514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高精度定位数字智能化设备终端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C9672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85.43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8A742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16</w:t>
            </w:r>
          </w:p>
        </w:tc>
      </w:tr>
      <w:tr w14:paraId="4EC4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001BB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17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78E6D4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广西城视数字科技有限公司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240D24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全局中控系统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9C4E3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85.38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CE1F3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17</w:t>
            </w:r>
          </w:p>
        </w:tc>
      </w:tr>
      <w:tr w14:paraId="51C6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C56EA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18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7664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广西星火链数字科技有限公司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0676EB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星火签电子合同与电子单据一体化解决方案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EF0AA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38928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18</w:t>
            </w:r>
          </w:p>
        </w:tc>
      </w:tr>
      <w:tr w14:paraId="009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6BD23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19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D4A4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广西瞬目科技集团有限公司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4BAE6E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新消费数字化品牌运营综合服务平台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2FDE1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85.08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7A0A6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19</w:t>
            </w:r>
          </w:p>
        </w:tc>
      </w:tr>
      <w:tr w14:paraId="27F1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5A5AC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20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D9F70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广西兴宇智能科技有限公司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E19BC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AI守护-基于私密检查内窥镜的智能平台设计与应用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D5506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84.97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3A40C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20</w:t>
            </w:r>
          </w:p>
        </w:tc>
      </w:tr>
      <w:tr w14:paraId="5D31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43D1D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334FF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广西临届数字科技有限公司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2351B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智能交互数字人软件研发与应用项目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DB34D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84.47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C18CE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21</w:t>
            </w:r>
          </w:p>
        </w:tc>
      </w:tr>
      <w:tr w14:paraId="1983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2B7CD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215D6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广西智慧云端物流科技有限公司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64AB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“精装益运”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新时代数字化智慧物流装卸搬运AI领航者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29878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83.92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4C634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22</w:t>
            </w:r>
          </w:p>
        </w:tc>
      </w:tr>
      <w:tr w14:paraId="6BF2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29CD0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2B4C6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防城港东信云科技有限公司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44BBBA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互市全品类进境商品交易平台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F83F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83.58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EB637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23</w:t>
            </w:r>
          </w:p>
        </w:tc>
      </w:tr>
      <w:tr w14:paraId="0F46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E0273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5B3C03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广西广林数字科技有限公司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25A317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面向林业产业的工业互联网平台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5C58C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83.57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BA7AA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24</w:t>
            </w:r>
          </w:p>
        </w:tc>
      </w:tr>
      <w:tr w14:paraId="6EF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8BA61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25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C2DA7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南宁锐森眼镜有限公司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EF057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锐森之眼镜通全球——一种新型蓝牙定向音频智能眼镜的全球化推广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11A94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83.51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A788F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25</w:t>
            </w:r>
          </w:p>
        </w:tc>
      </w:tr>
      <w:tr w14:paraId="5DC9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EE9C3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26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002CE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桂林盛兴电子科技有限公司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3831EE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视频水位识别系统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3D6F7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5FC68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26</w:t>
            </w:r>
          </w:p>
        </w:tc>
      </w:tr>
      <w:tr w14:paraId="192D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46D2B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27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CEAA9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广西跑腿快车电子商务有限公司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E587B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跑腿快车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85EA5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83.25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26936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27</w:t>
            </w:r>
          </w:p>
        </w:tc>
      </w:tr>
      <w:tr w14:paraId="46FF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6FB39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28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7AD48A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柳州市大脑斧文化传媒有限公司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5E687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大脑斧文化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民族潮流品牌推行者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1A4AE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83.05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3DAF1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28</w:t>
            </w:r>
          </w:p>
        </w:tc>
      </w:tr>
      <w:tr w14:paraId="580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FD078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29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1F0A7A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南宁智柔科技有限公司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4ABA4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基于像素合成驱屏GPU的芯片及产业化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60E97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83.03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3C206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29</w:t>
            </w:r>
          </w:p>
        </w:tc>
      </w:tr>
      <w:tr w14:paraId="1787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D6F2A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30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A1415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广西自贸区华钦智慧园区技术研究院有限公司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D9493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生产安全AI预警平台项目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F66E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82.94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24944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30</w:t>
            </w:r>
          </w:p>
        </w:tc>
      </w:tr>
      <w:tr w14:paraId="433C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86185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3B7588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广西城智康养老服务有限责任公司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3094BC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康定门——老年人非接触式健康监测守护者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B4539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82.94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558B9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30</w:t>
            </w:r>
          </w:p>
        </w:tc>
      </w:tr>
      <w:tr w14:paraId="6E13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7B4C4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467F7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桂林同履泰科技有限公司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2924FA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乡村振兴柿子全产业链高质量发展项目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266F9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82.88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40142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32</w:t>
            </w:r>
          </w:p>
        </w:tc>
      </w:tr>
      <w:tr w14:paraId="35C9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FE2DC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492FC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桂林智慧产业园有限公司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1D67C7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可视康养箱（智能）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83007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82.61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127B0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33</w:t>
            </w:r>
          </w:p>
        </w:tc>
      </w:tr>
      <w:tr w14:paraId="3534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478D4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60B00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广西十万香思现代农业科技有限公司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058007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上思县民族特色农产品及其溯源系统推广方案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E8D46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82.48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33E59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34</w:t>
            </w:r>
          </w:p>
        </w:tc>
      </w:tr>
      <w:tr w14:paraId="7E98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9BB22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35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7C1489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广西华探智能科技有限公司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DF2EB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EAI-Wcar——电动汽车智能高效无线充电行业的开拓者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459DD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82.25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A7E63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35</w:t>
            </w:r>
          </w:p>
        </w:tc>
      </w:tr>
      <w:tr w14:paraId="0CC7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2B361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36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BF38E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柳州贤铭科技有限公司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3B3623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智能导盲，全新视界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2B238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81.91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23137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36</w:t>
            </w:r>
          </w:p>
        </w:tc>
      </w:tr>
      <w:tr w14:paraId="65E9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EE9C9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37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62FF44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广西利佰兴食品集团有限公司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CAF51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钦州猪脚粉的创新与发展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A9EF4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81.67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C06BE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37</w:t>
            </w:r>
          </w:p>
        </w:tc>
      </w:tr>
      <w:tr w14:paraId="34C2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56C1D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38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2CE95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广西城视科技发展有限公司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CCA32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北海招商智慧天眼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8A896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81.52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4C455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38</w:t>
            </w:r>
          </w:p>
        </w:tc>
      </w:tr>
      <w:tr w14:paraId="0BCD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117F7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39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03241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广西昊阳计算机技术有限公司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132A80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不离不弃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AI健康指环领导者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4D310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80.74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E5E97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39</w:t>
            </w:r>
          </w:p>
        </w:tc>
      </w:tr>
      <w:tr w14:paraId="41EF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7DF96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40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EACD4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广西博莱特自动化设备有限公司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5E625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动力冲浪板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F169C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94BD8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0BC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E3851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C592C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桂林研创半导体科技有限责任公司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0E39F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新型轻触贴片式单体硅胶按键产品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C728C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7CBDB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4F79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95878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850EA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广西代达科技有限公司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281A42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工程实景三维可视化管理平台项目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A9877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F5158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4B16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CD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新一代信息技术（初创组）</w:t>
            </w:r>
          </w:p>
        </w:tc>
      </w:tr>
      <w:tr w14:paraId="4E3D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E8A5809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序号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542AEEA5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公司名称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27D26A2D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项目名称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95C2AC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复赛</w:t>
            </w:r>
          </w:p>
          <w:p w14:paraId="56CB8B72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得分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2A4C3E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复赛排名</w:t>
            </w:r>
          </w:p>
        </w:tc>
      </w:tr>
      <w:tr w14:paraId="59C4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4EF4B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8BB07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广西湘工智能科技有限公司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22910E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GM智慧安全防卫系统软硬件项目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99F4E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88.42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C5C2E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</w:tr>
      <w:tr w14:paraId="1322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F0556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0E81F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广西星荷生态农业有限公司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0F1642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猪粮安天下——物联网提质生猪产业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41837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87.97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10D68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</w:tr>
      <w:tr w14:paraId="5DFA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43086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00079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南宁南光技术有限公司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62AEE0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基于FPGA芯片的迷你光线路终端的全光网FTTR解决方案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2487A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87.15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9316D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</w:tr>
      <w:tr w14:paraId="22D8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552B3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34E206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广西融智汇通科技有限公司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37C396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人工智能本地大数据模型中小企业服务系统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11E7A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8EDF7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</w:tr>
      <w:tr w14:paraId="74AD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7300E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4331C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中材未来教育科技（广西）有限公司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00A2CA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职达未来——AIGC职业规划综合服务解决方案提供商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8C597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85.66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D35EA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</w:tr>
      <w:tr w14:paraId="2D86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244C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00E84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河池灵跃慧动信息技术有限公司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0996C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“红客之光”AI赋能数据安全漏洞评估的先行者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36229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85.48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37D88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</w:tr>
      <w:tr w14:paraId="2FFE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9EC62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1152A2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南宁市程源农业科技有限公司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02E7E4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绿植西施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盆栽花卉优质育种栽培技术的引领者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77530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85.45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81091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</w:tr>
      <w:tr w14:paraId="1DD9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46022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EB204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广西巨人网络科技有限责任公司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7759B7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大汉天下-汉语国际教育在线课堂领军者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2D35D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85.08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28306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</w:tr>
      <w:tr w14:paraId="0760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4D6E0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246DA9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广西羽露科技有限公司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1F0853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“羽”你同行 国潮“龙羽”——让运动更出“彩”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D2770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84.94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13582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</w:tr>
      <w:tr w14:paraId="044F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6026B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54C235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广西鸣师文化科技有限公司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08A307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智水运新—基于物联网的水利大数据智慧检测服务商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423BA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82.92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E2313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</w:tr>
      <w:tr w14:paraId="4142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B0005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316338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广西众兴生态农业开发有限公司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701D6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“薯光"创新发展振兴乡村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69BE7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82.37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42E65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</w:tr>
      <w:tr w14:paraId="0F2F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70187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05A70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广西至里智慧家居科技有限公司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555718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云工业软件智能平台，服务家居企业落地前后端一体化，垂类AI大模型技术赋能大家居产业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AABE6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82.05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0F523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</w:tr>
      <w:tr w14:paraId="4BDE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5C7E0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45E704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广西自贸试验区钦州港片区轻喵未来信息科技有限责任公司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27E5C1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轻喵云智能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FC74E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07A28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0B9B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82DA8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noWrap w:val="0"/>
            <w:vAlign w:val="center"/>
          </w:tcPr>
          <w:p w14:paraId="00E77D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广西博雅思农业科技有限公司</w:t>
            </w:r>
          </w:p>
        </w:tc>
        <w:tc>
          <w:tcPr>
            <w:tcW w:w="4040" w:type="dxa"/>
            <w:tcBorders>
              <w:tl2br w:val="nil"/>
              <w:tr2bl w:val="nil"/>
            </w:tcBorders>
            <w:noWrap w:val="0"/>
            <w:vAlign w:val="center"/>
          </w:tcPr>
          <w:p w14:paraId="14EDB5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AI猪场管家-国内领先数智化养殖创新者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AFE36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C1954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</w:tbl>
    <w:p w14:paraId="5F8AC889">
      <w:pPr>
        <w:pStyle w:val="2"/>
      </w:pPr>
    </w:p>
    <w:p w14:paraId="5DC51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pacing w:val="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3B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68F93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8F93D"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0F7944FA"/>
    <w:rsid w:val="3EAB0813"/>
    <w:rsid w:val="4EE04F27"/>
    <w:rsid w:val="6FDB84AE"/>
    <w:rsid w:val="76FA9930"/>
    <w:rsid w:val="BFB7669F"/>
    <w:rsid w:val="DFFE8989"/>
    <w:rsid w:val="E9FC8AA6"/>
    <w:rsid w:val="FCF7C7B7"/>
    <w:rsid w:val="FF7F2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7755</Words>
  <Characters>8969</Characters>
  <Lines>0</Lines>
  <Paragraphs>0</Paragraphs>
  <TotalTime>8</TotalTime>
  <ScaleCrop>false</ScaleCrop>
  <LinksUpToDate>false</LinksUpToDate>
  <CharactersWithSpaces>9020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2024-08-30T09:37:29Z</cp:lastPrinted>
  <dcterms:modified xsi:type="dcterms:W3CDTF">2024-08-29T10:14:49Z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64444B00F2DA42F388CE502D2C1FFDE1_13</vt:lpwstr>
  </property>
</Properties>
</file>