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30"/>
          <w:szCs w:val="3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年新能源汽车下乡车型目录（第二批）</w:t>
      </w:r>
    </w:p>
    <w:p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（排序不分先后，共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45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0"/>
          <w:szCs w:val="30"/>
        </w:rPr>
        <w:t>款）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18"/>
        <w:gridCol w:w="4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车型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零跑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C16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零跑汽车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江铃新能源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易至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EV2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Plus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江西江铃集团新能源汽车有限公司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路达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江铃汽车股份有限公司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深蓝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G318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UNI-Z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（插电混动）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启源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E07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海豹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06DM-i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 DM-i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 DM-i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T5EV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T5DM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埃安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第二代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 xml:space="preserve"> AION V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QX PHEV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卡帅铃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1Van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东风风神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L7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纳米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01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东风奕派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eπ007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东风奕派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eπ008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东风本田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灵犀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东风本田汽车有限公司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上汽荣威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D7 EV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上汽荣威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D5X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沃尔沃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 xml:space="preserve"> EX30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smart #1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smart #3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银河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E5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领克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07 EM-P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极氪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007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锋锐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F3E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江西吉利新能源商用车有限公司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星智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H8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江西吉利新能源商用车有限公司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星享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V7E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远程超级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Van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哪吒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合众新能源汽车股份有限公司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小鹏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M03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肇庆小鹏新能源投资有限公司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福田大将军皮卡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福田风景智蓝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飞碟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EF3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浙江飞碟汽车制造有限公司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飞碟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EW5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浙江飞碟汽车制造有限公司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启辰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VX6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东风汽车有限公司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风云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T9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风云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A8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瑶光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C-DM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iCAR03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山海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L9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奇瑞商用车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(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安徽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)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  <w:t>45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山海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T2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  <w14:ligatures w14:val="standardContextual"/>
              </w:rPr>
              <w:t>奇瑞汽车股份有限公司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E6"/>
    <w:rsid w:val="000A4C3D"/>
    <w:rsid w:val="001B4C37"/>
    <w:rsid w:val="00205D6C"/>
    <w:rsid w:val="00413E5B"/>
    <w:rsid w:val="00541D5C"/>
    <w:rsid w:val="005E444A"/>
    <w:rsid w:val="007939B9"/>
    <w:rsid w:val="00892BD1"/>
    <w:rsid w:val="00BF07AE"/>
    <w:rsid w:val="00D50D75"/>
    <w:rsid w:val="00E26187"/>
    <w:rsid w:val="00ED7218"/>
    <w:rsid w:val="66E8CE46"/>
    <w:rsid w:val="673B692F"/>
    <w:rsid w:val="695B9FF4"/>
    <w:rsid w:val="77FE6305"/>
    <w:rsid w:val="7ECBD938"/>
    <w:rsid w:val="7EEE7422"/>
    <w:rsid w:val="7F9D2EBC"/>
    <w:rsid w:val="7FEAC216"/>
    <w:rsid w:val="AFFE5FAB"/>
    <w:rsid w:val="B0E8B968"/>
    <w:rsid w:val="BEDC4FB0"/>
    <w:rsid w:val="D9CFFF23"/>
    <w:rsid w:val="EF921ACF"/>
    <w:rsid w:val="F76F7CA2"/>
    <w:rsid w:val="F7C6A003"/>
    <w:rsid w:val="F9BB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707</Words>
  <Characters>4034</Characters>
  <Lines>1</Lines>
  <Paragraphs>1</Paragraphs>
  <TotalTime>0</TotalTime>
  <ScaleCrop>false</ScaleCrop>
  <LinksUpToDate>false</LinksUpToDate>
  <CharactersWithSpaces>4732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2024-04-30T05:35:00Z</dcterms:created>
  <dc:creator>Miler Mike</dc:creator>
  <cp:lastModifiedBy>kylin</cp:lastModifiedBy>
  <cp:lastPrinted>2024-05-15T17:52:00Z</cp:lastPrinted>
  <dcterms:modified xsi:type="dcterms:W3CDTF">2024-10-14T18:33:55Z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52694D0525179FF551542E66D4BFF3AB_43</vt:lpwstr>
  </property>
</Properties>
</file>