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009" w:rsidRDefault="006F7009" w:rsidP="006F7009">
      <w:pPr>
        <w:pStyle w:val="a3"/>
        <w:spacing w:before="0" w:beforeAutospacing="0" w:after="0" w:afterAutospacing="0" w:line="560" w:lineRule="exact"/>
        <w:jc w:val="both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117C56">
        <w:rPr>
          <w:rFonts w:ascii="黑体" w:eastAsia="黑体" w:hAnsi="黑体" w:cs="黑体" w:hint="eastAsia"/>
          <w:sz w:val="32"/>
          <w:szCs w:val="32"/>
        </w:rPr>
        <w:t>5</w:t>
      </w:r>
    </w:p>
    <w:p w:rsidR="00AD6560" w:rsidRDefault="00AD6560">
      <w:pPr>
        <w:rPr>
          <w:rFonts w:hint="eastAsia"/>
        </w:rPr>
      </w:pPr>
    </w:p>
    <w:p w:rsidR="006F7009" w:rsidRDefault="006F7009" w:rsidP="00117C56">
      <w:pPr>
        <w:spacing w:line="400" w:lineRule="atLeast"/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国家级高技能人才培训基地建设项目分类分档对照表</w:t>
      </w:r>
    </w:p>
    <w:bookmarkEnd w:id="0"/>
    <w:p w:rsidR="006F7009" w:rsidRPr="00117C56" w:rsidRDefault="006F7009" w:rsidP="00117C56">
      <w:pPr>
        <w:spacing w:line="400" w:lineRule="atLeas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（试行）</w:t>
      </w:r>
    </w:p>
    <w:tbl>
      <w:tblPr>
        <w:tblStyle w:val="a4"/>
        <w:tblW w:w="10033" w:type="dxa"/>
        <w:jc w:val="center"/>
        <w:tblInd w:w="-885" w:type="dxa"/>
        <w:tblLook w:val="04A0" w:firstRow="1" w:lastRow="0" w:firstColumn="1" w:lastColumn="0" w:noHBand="0" w:noVBand="1"/>
      </w:tblPr>
      <w:tblGrid>
        <w:gridCol w:w="1402"/>
        <w:gridCol w:w="4565"/>
        <w:gridCol w:w="2082"/>
        <w:gridCol w:w="1984"/>
      </w:tblGrid>
      <w:tr w:rsidR="006F7009" w:rsidRPr="006F7009" w:rsidTr="00BC6D66">
        <w:trPr>
          <w:jc w:val="center"/>
        </w:trPr>
        <w:tc>
          <w:tcPr>
            <w:tcW w:w="1402" w:type="dxa"/>
            <w:vAlign w:val="center"/>
          </w:tcPr>
          <w:p w:rsidR="006F7009" w:rsidRPr="006F7009" w:rsidRDefault="006F7009" w:rsidP="006F7009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F7009">
              <w:rPr>
                <w:rFonts w:ascii="黑体" w:eastAsia="黑体" w:hAnsi="黑体" w:hint="eastAsia"/>
                <w:sz w:val="28"/>
                <w:szCs w:val="28"/>
              </w:rPr>
              <w:t>类别</w:t>
            </w:r>
          </w:p>
        </w:tc>
        <w:tc>
          <w:tcPr>
            <w:tcW w:w="4565" w:type="dxa"/>
            <w:vAlign w:val="center"/>
          </w:tcPr>
          <w:p w:rsidR="006F7009" w:rsidRPr="006F7009" w:rsidRDefault="006F7009" w:rsidP="006F7009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F7009">
              <w:rPr>
                <w:rFonts w:ascii="黑体" w:eastAsia="黑体" w:hAnsi="黑体" w:hint="eastAsia"/>
                <w:sz w:val="28"/>
                <w:szCs w:val="28"/>
              </w:rPr>
              <w:t>职业（</w:t>
            </w:r>
            <w:r w:rsidRPr="006F7009">
              <w:rPr>
                <w:rFonts w:ascii="黑体" w:eastAsia="黑体" w:hAnsi="黑体" w:hint="eastAsia"/>
                <w:sz w:val="28"/>
                <w:szCs w:val="28"/>
              </w:rPr>
              <w:t>工种</w:t>
            </w:r>
            <w:r w:rsidRPr="006F7009">
              <w:rPr>
                <w:rFonts w:ascii="黑体" w:eastAsia="黑体" w:hAnsi="黑体" w:hint="eastAsia"/>
                <w:sz w:val="28"/>
                <w:szCs w:val="28"/>
              </w:rPr>
              <w:t>）</w:t>
            </w:r>
          </w:p>
        </w:tc>
        <w:tc>
          <w:tcPr>
            <w:tcW w:w="4066" w:type="dxa"/>
            <w:gridSpan w:val="2"/>
            <w:vAlign w:val="center"/>
          </w:tcPr>
          <w:p w:rsidR="006F7009" w:rsidRPr="006F7009" w:rsidRDefault="006F7009" w:rsidP="006F7009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F7009">
              <w:rPr>
                <w:rFonts w:ascii="黑体" w:eastAsia="黑体" w:hAnsi="黑体" w:hint="eastAsia"/>
                <w:sz w:val="28"/>
                <w:szCs w:val="28"/>
              </w:rPr>
              <w:t>基地项目建议补助标准</w:t>
            </w:r>
          </w:p>
          <w:p w:rsidR="006F7009" w:rsidRPr="006F7009" w:rsidRDefault="006F7009" w:rsidP="006F7009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F7009">
              <w:rPr>
                <w:rFonts w:ascii="黑体" w:eastAsia="黑体" w:hAnsi="黑体" w:hint="eastAsia"/>
                <w:sz w:val="28"/>
                <w:szCs w:val="28"/>
              </w:rPr>
              <w:t>（万元）</w:t>
            </w:r>
          </w:p>
        </w:tc>
      </w:tr>
      <w:tr w:rsidR="006F7009" w:rsidRPr="006F7009" w:rsidTr="00BC6D66">
        <w:trPr>
          <w:jc w:val="center"/>
        </w:trPr>
        <w:tc>
          <w:tcPr>
            <w:tcW w:w="1402" w:type="dxa"/>
            <w:vMerge w:val="restart"/>
            <w:vAlign w:val="center"/>
          </w:tcPr>
          <w:p w:rsidR="006F7009" w:rsidRPr="006F7009" w:rsidRDefault="006F7009" w:rsidP="006F7009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6F7009">
              <w:rPr>
                <w:rFonts w:ascii="仿宋_GB2312" w:eastAsia="仿宋_GB2312" w:hAnsi="黑体" w:hint="eastAsia"/>
                <w:sz w:val="28"/>
                <w:szCs w:val="28"/>
              </w:rPr>
              <w:t>生产制造类</w:t>
            </w:r>
          </w:p>
        </w:tc>
        <w:tc>
          <w:tcPr>
            <w:tcW w:w="4565" w:type="dxa"/>
            <w:vMerge w:val="restart"/>
            <w:vAlign w:val="center"/>
          </w:tcPr>
          <w:p w:rsidR="006F7009" w:rsidRPr="006F7009" w:rsidRDefault="006F7009" w:rsidP="00BC6D66">
            <w:pPr>
              <w:spacing w:line="400" w:lineRule="exact"/>
              <w:jc w:val="left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6F7009">
              <w:rPr>
                <w:rFonts w:ascii="仿宋_GB2312" w:eastAsia="仿宋_GB2312" w:hAnsi="黑体" w:hint="eastAsia"/>
                <w:sz w:val="28"/>
                <w:szCs w:val="28"/>
              </w:rPr>
              <w:t>石油加工和炼焦及媒化工生广、化学原料和化学制品制造、医药制造、非金属矿物制品制造、采矿、金属泊炼和压延加工、机械制造基础加工、金属制品制造、通用设备制造、专用设备制造、汽车制造、铁路船舶航空设备制造、电气机械和器材制造、计算机及通信和其他电子设备制造、仪器仪表制造、建筑施工、运输设各和通用工程机械操作、生产辅助等职业（工种）</w:t>
            </w:r>
          </w:p>
        </w:tc>
        <w:tc>
          <w:tcPr>
            <w:tcW w:w="2082" w:type="dxa"/>
            <w:vAlign w:val="center"/>
          </w:tcPr>
          <w:p w:rsidR="006F7009" w:rsidRPr="006F7009" w:rsidRDefault="006F7009" w:rsidP="006F7009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6F7009">
              <w:rPr>
                <w:rFonts w:ascii="仿宋_GB2312" w:eastAsia="仿宋_GB2312" w:hAnsi="黑体" w:hint="eastAsia"/>
                <w:sz w:val="28"/>
                <w:szCs w:val="28"/>
              </w:rPr>
              <w:t>A档</w:t>
            </w:r>
          </w:p>
          <w:p w:rsidR="006F7009" w:rsidRPr="006F7009" w:rsidRDefault="006F7009" w:rsidP="006F7009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6F7009">
              <w:rPr>
                <w:rFonts w:ascii="仿宋_GB2312" w:eastAsia="仿宋_GB2312" w:hAnsi="黑体" w:hint="eastAsia"/>
                <w:sz w:val="28"/>
                <w:szCs w:val="28"/>
              </w:rPr>
              <w:t>（新建项目）</w:t>
            </w:r>
          </w:p>
        </w:tc>
        <w:tc>
          <w:tcPr>
            <w:tcW w:w="1984" w:type="dxa"/>
            <w:vAlign w:val="center"/>
          </w:tcPr>
          <w:p w:rsidR="006F7009" w:rsidRPr="006F7009" w:rsidRDefault="006F7009" w:rsidP="006F7009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6F7009">
              <w:rPr>
                <w:rFonts w:ascii="仿宋_GB2312" w:eastAsia="仿宋_GB2312" w:hAnsi="黑体" w:hint="eastAsia"/>
                <w:sz w:val="28"/>
                <w:szCs w:val="28"/>
              </w:rPr>
              <w:t>700</w:t>
            </w:r>
          </w:p>
        </w:tc>
      </w:tr>
      <w:tr w:rsidR="006F7009" w:rsidRPr="006F7009" w:rsidTr="00BC6D66">
        <w:trPr>
          <w:jc w:val="center"/>
        </w:trPr>
        <w:tc>
          <w:tcPr>
            <w:tcW w:w="1402" w:type="dxa"/>
            <w:vMerge/>
            <w:vAlign w:val="center"/>
          </w:tcPr>
          <w:p w:rsidR="006F7009" w:rsidRPr="006F7009" w:rsidRDefault="006F7009" w:rsidP="006F7009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4565" w:type="dxa"/>
            <w:vMerge/>
            <w:vAlign w:val="center"/>
          </w:tcPr>
          <w:p w:rsidR="006F7009" w:rsidRPr="006F7009" w:rsidRDefault="006F7009" w:rsidP="006F7009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2082" w:type="dxa"/>
            <w:vAlign w:val="center"/>
          </w:tcPr>
          <w:p w:rsidR="006F7009" w:rsidRPr="006F7009" w:rsidRDefault="006F7009" w:rsidP="006F7009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6F7009">
              <w:rPr>
                <w:rFonts w:ascii="仿宋_GB2312" w:eastAsia="仿宋_GB2312" w:hAnsi="黑体" w:hint="eastAsia"/>
                <w:sz w:val="28"/>
                <w:szCs w:val="28"/>
              </w:rPr>
              <w:t>B档</w:t>
            </w:r>
          </w:p>
          <w:p w:rsidR="006F7009" w:rsidRPr="006F7009" w:rsidRDefault="006F7009" w:rsidP="006F7009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6F7009">
              <w:rPr>
                <w:rFonts w:ascii="仿宋_GB2312" w:eastAsia="仿宋_GB2312" w:hAnsi="黑体" w:hint="eastAsia"/>
                <w:sz w:val="28"/>
                <w:szCs w:val="28"/>
              </w:rPr>
              <w:t>（已建项目）</w:t>
            </w:r>
          </w:p>
        </w:tc>
        <w:tc>
          <w:tcPr>
            <w:tcW w:w="1984" w:type="dxa"/>
            <w:vAlign w:val="center"/>
          </w:tcPr>
          <w:p w:rsidR="006F7009" w:rsidRPr="006F7009" w:rsidRDefault="006F7009" w:rsidP="006F7009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6F7009">
              <w:rPr>
                <w:rFonts w:ascii="仿宋_GB2312" w:eastAsia="仿宋_GB2312" w:hAnsi="黑体" w:hint="eastAsia"/>
                <w:sz w:val="28"/>
                <w:szCs w:val="28"/>
              </w:rPr>
              <w:t>600</w:t>
            </w:r>
          </w:p>
          <w:p w:rsidR="006F7009" w:rsidRPr="006F7009" w:rsidRDefault="006F7009" w:rsidP="006F7009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6F7009">
              <w:rPr>
                <w:rFonts w:ascii="仿宋_GB2312" w:eastAsia="仿宋_GB2312" w:hAnsi="黑体" w:hint="eastAsia"/>
                <w:sz w:val="28"/>
                <w:szCs w:val="28"/>
              </w:rPr>
              <w:t>（结合项目绩效评价情况，给予上下20%的浮动）</w:t>
            </w:r>
          </w:p>
        </w:tc>
      </w:tr>
      <w:tr w:rsidR="006F7009" w:rsidRPr="006F7009" w:rsidTr="00BC6D66">
        <w:trPr>
          <w:trHeight w:val="1095"/>
          <w:jc w:val="center"/>
        </w:trPr>
        <w:tc>
          <w:tcPr>
            <w:tcW w:w="1402" w:type="dxa"/>
            <w:vMerge w:val="restart"/>
            <w:vAlign w:val="center"/>
          </w:tcPr>
          <w:p w:rsidR="006F7009" w:rsidRPr="006F7009" w:rsidRDefault="006F7009" w:rsidP="006F7009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6F7009">
              <w:rPr>
                <w:rFonts w:ascii="仿宋_GB2312" w:eastAsia="仿宋_GB2312" w:hAnsi="黑体" w:hint="eastAsia"/>
                <w:sz w:val="28"/>
                <w:szCs w:val="28"/>
              </w:rPr>
              <w:t>社会生产和生活服务类</w:t>
            </w:r>
          </w:p>
        </w:tc>
        <w:tc>
          <w:tcPr>
            <w:tcW w:w="4565" w:type="dxa"/>
            <w:vMerge w:val="restart"/>
            <w:vAlign w:val="center"/>
          </w:tcPr>
          <w:p w:rsidR="006F7009" w:rsidRPr="006F7009" w:rsidRDefault="006F7009" w:rsidP="00BC6D66">
            <w:pPr>
              <w:spacing w:line="400" w:lineRule="exact"/>
              <w:jc w:val="left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6F7009">
              <w:rPr>
                <w:rFonts w:ascii="仿宋_GB2312" w:eastAsia="仿宋_GB2312" w:hAnsi="黑体" w:hint="eastAsia"/>
                <w:sz w:val="28"/>
                <w:szCs w:val="28"/>
              </w:rPr>
              <w:t>交通运输及仓储物流和邮政业服务、信息传输及软件和信息技术服务、水利及环境和公共设施管理服务、电力燃气和水供应服务、修理及制作服务、健康服务等职业（工种）</w:t>
            </w:r>
          </w:p>
        </w:tc>
        <w:tc>
          <w:tcPr>
            <w:tcW w:w="2082" w:type="dxa"/>
            <w:vAlign w:val="center"/>
          </w:tcPr>
          <w:p w:rsidR="006F7009" w:rsidRPr="006F7009" w:rsidRDefault="006F7009" w:rsidP="006F7009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6F7009">
              <w:rPr>
                <w:rFonts w:ascii="仿宋_GB2312" w:eastAsia="仿宋_GB2312" w:hAnsi="黑体" w:hint="eastAsia"/>
                <w:sz w:val="28"/>
                <w:szCs w:val="28"/>
              </w:rPr>
              <w:t>A档</w:t>
            </w:r>
          </w:p>
          <w:p w:rsidR="006F7009" w:rsidRPr="006F7009" w:rsidRDefault="006F7009" w:rsidP="006F7009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6F7009">
              <w:rPr>
                <w:rFonts w:ascii="仿宋_GB2312" w:eastAsia="仿宋_GB2312" w:hAnsi="黑体" w:hint="eastAsia"/>
                <w:sz w:val="28"/>
                <w:szCs w:val="28"/>
              </w:rPr>
              <w:t>（新建项目）</w:t>
            </w:r>
          </w:p>
        </w:tc>
        <w:tc>
          <w:tcPr>
            <w:tcW w:w="1984" w:type="dxa"/>
            <w:vAlign w:val="center"/>
          </w:tcPr>
          <w:p w:rsidR="006F7009" w:rsidRPr="006F7009" w:rsidRDefault="006F7009" w:rsidP="006F7009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6F7009">
              <w:rPr>
                <w:rFonts w:ascii="仿宋_GB2312" w:eastAsia="仿宋_GB2312" w:hAnsi="黑体" w:hint="eastAsia"/>
                <w:sz w:val="28"/>
                <w:szCs w:val="28"/>
              </w:rPr>
              <w:t>400</w:t>
            </w:r>
          </w:p>
        </w:tc>
      </w:tr>
      <w:tr w:rsidR="006F7009" w:rsidRPr="006F7009" w:rsidTr="00BC6D66">
        <w:trPr>
          <w:trHeight w:val="2552"/>
          <w:jc w:val="center"/>
        </w:trPr>
        <w:tc>
          <w:tcPr>
            <w:tcW w:w="1402" w:type="dxa"/>
            <w:vMerge/>
            <w:vAlign w:val="center"/>
          </w:tcPr>
          <w:p w:rsidR="006F7009" w:rsidRPr="006F7009" w:rsidRDefault="006F7009" w:rsidP="006F7009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4565" w:type="dxa"/>
            <w:vMerge/>
            <w:vAlign w:val="center"/>
          </w:tcPr>
          <w:p w:rsidR="006F7009" w:rsidRPr="006F7009" w:rsidRDefault="006F7009" w:rsidP="006F7009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2082" w:type="dxa"/>
            <w:vAlign w:val="center"/>
          </w:tcPr>
          <w:p w:rsidR="006F7009" w:rsidRPr="006F7009" w:rsidRDefault="006F7009" w:rsidP="006F7009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6F7009">
              <w:rPr>
                <w:rFonts w:ascii="仿宋_GB2312" w:eastAsia="仿宋_GB2312" w:hAnsi="黑体" w:hint="eastAsia"/>
                <w:sz w:val="28"/>
                <w:szCs w:val="28"/>
              </w:rPr>
              <w:t>B档</w:t>
            </w:r>
          </w:p>
          <w:p w:rsidR="006F7009" w:rsidRPr="006F7009" w:rsidRDefault="006F7009" w:rsidP="006F7009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6F7009">
              <w:rPr>
                <w:rFonts w:ascii="仿宋_GB2312" w:eastAsia="仿宋_GB2312" w:hAnsi="黑体" w:hint="eastAsia"/>
                <w:sz w:val="28"/>
                <w:szCs w:val="28"/>
              </w:rPr>
              <w:t>（已建项目）</w:t>
            </w:r>
          </w:p>
        </w:tc>
        <w:tc>
          <w:tcPr>
            <w:tcW w:w="1984" w:type="dxa"/>
            <w:vAlign w:val="center"/>
          </w:tcPr>
          <w:p w:rsidR="006F7009" w:rsidRPr="006F7009" w:rsidRDefault="006F7009" w:rsidP="006F7009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6F7009">
              <w:rPr>
                <w:rFonts w:ascii="仿宋_GB2312" w:eastAsia="仿宋_GB2312" w:hAnsi="黑体" w:hint="eastAsia"/>
                <w:sz w:val="28"/>
                <w:szCs w:val="28"/>
              </w:rPr>
              <w:t>300</w:t>
            </w:r>
          </w:p>
          <w:p w:rsidR="006F7009" w:rsidRPr="006F7009" w:rsidRDefault="006F7009" w:rsidP="006F7009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6F7009">
              <w:rPr>
                <w:rFonts w:ascii="仿宋_GB2312" w:eastAsia="仿宋_GB2312" w:hAnsi="黑体" w:hint="eastAsia"/>
                <w:sz w:val="28"/>
                <w:szCs w:val="28"/>
              </w:rPr>
              <w:t>（结合项目绩效评价情况，给予上下20%的浮动）</w:t>
            </w:r>
          </w:p>
        </w:tc>
      </w:tr>
    </w:tbl>
    <w:p w:rsidR="00117C56" w:rsidRDefault="00BC6D66" w:rsidP="00117C56">
      <w:pPr>
        <w:spacing w:line="400" w:lineRule="exact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说明：</w:t>
      </w:r>
    </w:p>
    <w:p w:rsidR="006F7009" w:rsidRDefault="00BC6D66" w:rsidP="00117C56">
      <w:pPr>
        <w:spacing w:line="400" w:lineRule="exact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1.具体申报的职业（工种）可参照《中华人民共和国职业分类大典（2022年）版》小类、细类，暂未列入的新职业可参照相近职业（工种）分类。</w:t>
      </w:r>
    </w:p>
    <w:p w:rsidR="00BC6D66" w:rsidRPr="00BC6D66" w:rsidRDefault="00BC6D66" w:rsidP="00117C56">
      <w:pPr>
        <w:spacing w:line="400" w:lineRule="exact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2.基地项目申报的职业（工种）包括</w:t>
      </w:r>
      <w:r w:rsidR="00117C56">
        <w:rPr>
          <w:rFonts w:ascii="仿宋_GB2312" w:eastAsia="仿宋_GB2312" w:hint="eastAsia"/>
          <w:sz w:val="28"/>
          <w:szCs w:val="28"/>
        </w:rPr>
        <w:t>多个类别时，以其中同一类别职业（工种）超过3个的确定类别；多个类别（职业）都超过3个的，可对应补助标准高的类别，与其他类别补助不重复享受。</w:t>
      </w:r>
    </w:p>
    <w:sectPr w:rsidR="00BC6D66" w:rsidRPr="00BC6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009"/>
    <w:rsid w:val="00117C56"/>
    <w:rsid w:val="006F7009"/>
    <w:rsid w:val="00AD6560"/>
    <w:rsid w:val="00BC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7009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6F70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7009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6F70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2023-07-18T03:22:00Z</dcterms:created>
  <dcterms:modified xsi:type="dcterms:W3CDTF">2023-07-18T03:50:00Z</dcterms:modified>
</cp:coreProperties>
</file>