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hint="eastAsia" w:eastAsia="方正小标宋简体"/>
          <w:sz w:val="30"/>
          <w:szCs w:val="30"/>
          <w:lang w:val="en" w:eastAsia="zh-CN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"/>
        </w:rPr>
        <w:t>2024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" w:eastAsia="zh-CN"/>
        </w:rPr>
        <w:t>年新能源汽车下乡车型目录</w:t>
      </w:r>
    </w:p>
    <w:p>
      <w:pPr>
        <w:jc w:val="center"/>
        <w:rPr>
          <w:rFonts w:hint="default" w:ascii="Times New Roman" w:hAnsi="Times New Roman" w:eastAsia="楷体_GB2312" w:cs="Times New Roman"/>
          <w:sz w:val="30"/>
          <w:szCs w:val="30"/>
        </w:rPr>
      </w:pPr>
      <w:r>
        <w:rPr>
          <w:rFonts w:hint="default" w:ascii="Times New Roman" w:hAnsi="Times New Roman" w:eastAsia="楷体_GB2312" w:cs="Times New Roman"/>
          <w:sz w:val="30"/>
          <w:szCs w:val="30"/>
        </w:rPr>
        <w:t>（排序不分先后，共</w:t>
      </w:r>
      <w:r>
        <w:rPr>
          <w:rFonts w:hint="default" w:ascii="Times New Roman" w:hAnsi="Times New Roman" w:eastAsia="楷体_GB2312" w:cs="Times New Roman"/>
          <w:sz w:val="30"/>
          <w:szCs w:val="30"/>
          <w:lang w:val="en"/>
        </w:rPr>
        <w:t>99</w:t>
      </w:r>
      <w:r>
        <w:rPr>
          <w:rFonts w:hint="default" w:ascii="Times New Roman" w:hAnsi="Times New Roman" w:eastAsia="楷体_GB2312" w:cs="Times New Roman"/>
          <w:sz w:val="30"/>
          <w:szCs w:val="30"/>
        </w:rPr>
        <w:t>款）</w:t>
      </w:r>
    </w:p>
    <w:tbl>
      <w:tblPr>
        <w:tblStyle w:val="4"/>
        <w:tblW w:w="86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2978"/>
        <w:gridCol w:w="46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14:ligatures w14:val="none"/>
              </w:rPr>
              <w:t>序号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14:ligatures w14:val="none"/>
              </w:rPr>
              <w:t>车型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14:ligatures w14:val="none"/>
              </w:rPr>
              <w:t>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红旗E-QM5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中国第一汽车集团有限公司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奔腾NAT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一汽奔腾汽车股份有限公司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ID.4 CROZZ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一汽大众销售有限责任公司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ID.7 VIZZION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一汽大众销售有限责任公司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bZ3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一汽丰田汽车有限公司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小鹏P5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广州小鹏汽车科技有限公司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小鹏G6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广州小鹏汽车科技有限公司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埃安 AION Y Plus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广汽埃安新能源汽车股份有限公司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9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埃安 AION S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广汽埃安新能源汽车股份有限公司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埃安 AION S MAX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广汽埃安新能源汽车股份有限公司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11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埃安 AION V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广汽埃安新能源汽车股份有限公司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小康EC36II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赛力斯汽车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湖北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13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蓝电E5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赛力斯汽车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湖北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14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风光Mini EV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赛力斯汽车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湖北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15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荣威D7 DMH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上海汽车集团股份有限公司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16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荣威eRX5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上海汽车集团股份有限公司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17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荣威i6 MAX EV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上海汽车集团股份有限公司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18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荣威CLEVER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上海汽车集团股份有限公司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19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名爵MG4 EV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上海汽车集团股份有限公司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20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秦PLUS DM-i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比亚迪汽车工业有限公司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21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秦PLUS EV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比亚迪汽车工业有限公司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22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宋Pro DM-i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比亚迪汽车工业有限公司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23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宋L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比亚迪汽车工业有限公司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24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元PLUS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比亚迪汽车工业有限公司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25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元UP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比亚迪汽车工业有限公司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26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汉DM-i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比亚迪汽车工业有限公司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27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汉EV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比亚迪汽车工业有限公司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28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唐DM-i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比亚迪汽车工业有限公司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29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宋PLUS DM-i荣耀版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30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宋PLUS EV荣耀版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31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e2荣耀版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比亚迪汽车工业有限公司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32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海鸥荣耀版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33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护卫舰07荣耀版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34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海豚荣耀版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比亚迪汽车工业有限公司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35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驱逐舰05荣耀版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比亚迪汽车工业有限公司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36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海豹荣耀版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37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风神E70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东风乘用车公司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38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纳米EX1PRO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东风乘用车公司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39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纳米BOX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东风乘用车公司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40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启辰大V DD-i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东风汽车有限公司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41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启辰D60EV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东风汽车有限公司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42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e:NS1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东风本田汽车公司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43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花仙子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安徽江淮汽车集团股份有限公司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44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江淮T8EV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安徽江淮汽车集团股份有限公司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45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奇瑞小蚂蚁青春版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奇瑞新能源汽车股份有限公司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46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奇瑞QQ冰淇淋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奇瑞新能源汽车股份有限公司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47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Z03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合创汽车科技有限公司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48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T03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浙江零跑科技股份有限公司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49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C10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浙江零跑科技股份有限公司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50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C11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浙江零跑科技股份有限公司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51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C01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浙江零跑科技股份有限公司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52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吉利几何E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浙江吉利汽车有限公司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53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吉利几何A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浙江豪情汽车制造有限公司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54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吉利几何A Pro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浙江豪情汽车制造有限公司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55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吉利银河L7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浙江豪情汽车制造有限公司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56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吉利银河L6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浙江豪情汽车制造有限公司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57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吉利熊猫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浙江豪情汽车制造有限公司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58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领克08EM-P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浙江吉利汽车有限公司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59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极氪001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浙江吉利汽车有限公司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60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极氪X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浙江吉利汽车有限公司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61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星享F1E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山东唐骏欧铃汽车制造有限公司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62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星享V6E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吉利四川商用车有限公司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63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星享V6EP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吉利四川商用车有限公司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64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凌宝BOX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江苏吉麦新能源车业有限公司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65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五菱EV50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广西汽车集团有限公司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66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E5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上汽通用汽车有限公司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67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微蓝6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上汽通用汽车有限公司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68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宝骏KiWi EV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上汽通用五菱汽车股份有限公司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69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宝骏悦也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上汽通用五菱汽车股份有限公司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70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宝骏云朵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上汽通用五菱汽车股份有限公司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71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五菱缤果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上汽通用五菱汽车股份有限公司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72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五菱宏光MINIEV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上汽通用五菱汽车股份有限公司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73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五菱宏光MINIEV GAMEBOY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上汽通用五菱汽车股份有限公司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74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五菱NanoEV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上汽通用五菱汽车股份有限公司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75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宏光MINIEV 第三代马卡龙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上汽通用五菱汽车股份有限公司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76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五菱星光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上汽通用五菱汽车股份有限公司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77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ID.3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上汽大众汽车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78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广汽传祺E8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广汽乘用车有限公司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79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欧拉闪电猫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长城汽车股份有限公司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80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2024款欧拉好猫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长城汽车股份有限公司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81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风骏7EV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长城汽车股份有限公司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82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商用炮EV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长城汽车股份有限公司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83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哈弗枭龙MAX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长城汽车股份有限公司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84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哈弗二代大狗PHEV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长城汽车股份有限公司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85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哈弗猛龙PHEV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长城汽车股份有限公司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86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lumin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重庆长安汽车股份有限公司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87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UNI-V智电iDD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重庆长安汽车股份有限公司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88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欧尚Z6智电iDD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重庆长安汽车股份有限公司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89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启源A07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重庆长安汽车股份有限公司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90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启源Q05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重庆长安汽车股份有限公司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91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启源A05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重庆长安汽车股份有限公司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92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深蓝SL03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重庆长安汽车股份有限公司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93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深蓝S7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重庆长安汽车股份有限公司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94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长安睿行EM80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重庆长安汽车股份有限公司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95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长安睿行EM60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重庆长安汽车股份有限公司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96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祥菱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北汽福田汽车股份有限公司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97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精灵智蓝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北汽福田汽车股份有限公司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98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哪吒S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合众新能源汽车股份有限公司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99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好运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鑫源汽车有限公司</w:t>
            </w:r>
          </w:p>
        </w:tc>
      </w:tr>
    </w:tbl>
    <w:p>
      <w:pPr>
        <w:jc w:val="center"/>
        <w:rPr>
          <w:rFonts w:hint="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isplayHorizontalDrawingGridEvery w:val="1"/>
  <w:displayVerticalDrawingGridEvery w:val="1"/>
  <w:noPunctuationKerning w:val="true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47CE6"/>
    <w:rsid w:val="000A4C3D"/>
    <w:rsid w:val="001B4C37"/>
    <w:rsid w:val="00205D6C"/>
    <w:rsid w:val="00413E5B"/>
    <w:rsid w:val="00541D5C"/>
    <w:rsid w:val="005E444A"/>
    <w:rsid w:val="007939B9"/>
    <w:rsid w:val="00892BD1"/>
    <w:rsid w:val="00BF07AE"/>
    <w:rsid w:val="00D50D75"/>
    <w:rsid w:val="00E26187"/>
    <w:rsid w:val="00ED7218"/>
    <w:rsid w:val="66E8CE46"/>
    <w:rsid w:val="673B692F"/>
    <w:rsid w:val="77FE6305"/>
    <w:rsid w:val="7CFC422B"/>
    <w:rsid w:val="7EEE7422"/>
    <w:rsid w:val="7F9D2EBC"/>
    <w:rsid w:val="7FEAC216"/>
    <w:rsid w:val="B0E8B968"/>
    <w:rsid w:val="BEDC4FB0"/>
    <w:rsid w:val="D9CFFF23"/>
    <w:rsid w:val="EF921ACF"/>
    <w:rsid w:val="F76F7CA2"/>
    <w:rsid w:val="F7C6A003"/>
    <w:rsid w:val="F9BBB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707</Words>
  <Characters>4034</Characters>
  <Lines>33</Lines>
  <Paragraphs>9</Paragraphs>
  <TotalTime>49</TotalTime>
  <ScaleCrop>false</ScaleCrop>
  <LinksUpToDate>false</LinksUpToDate>
  <CharactersWithSpaces>4732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2024-04-30T05:35:00Z</dcterms:created>
  <dc:creator>Miler Mike</dc:creator>
  <cp:lastModifiedBy>kylin</cp:lastModifiedBy>
  <cp:lastPrinted>2024-05-15T17:52:00Z</cp:lastPrinted>
  <dcterms:modified xsi:type="dcterms:W3CDTF">2024-05-15T17:37:20Z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52694D0525179FF551542E66D4BFF3AB_43</vt:lpwstr>
  </property>
</Properties>
</file>