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1" w:name="_GoBack"/>
      <w:bookmarkEnd w:id="1"/>
      <w:r>
        <w:rPr>
          <w:rFonts w:hint="eastAsia" w:ascii="黑体" w:hAnsi="黑体" w:eastAsia="黑体"/>
          <w:snapToGrid w:val="0"/>
          <w:color w:val="000000"/>
          <w:sz w:val="32"/>
          <w:szCs w:val="32"/>
        </w:rPr>
        <w:t>附件2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803"/>
        <w:jc w:val="both"/>
        <w:rPr>
          <w:rFonts w:ascii="方正黑体_GBK" w:eastAsia="方正黑体_GBK"/>
          <w:snapToGrid w:val="0"/>
          <w:color w:val="000000"/>
          <w:sz w:val="32"/>
          <w:szCs w:val="32"/>
        </w:rPr>
      </w:pPr>
    </w:p>
    <w:p>
      <w:pPr>
        <w:tabs>
          <w:tab w:val="left" w:pos="5220"/>
        </w:tabs>
        <w:adjustRightInd w:val="0"/>
        <w:snapToGrid w:val="0"/>
        <w:spacing w:line="590" w:lineRule="exact"/>
        <w:rPr>
          <w:rFonts w:eastAsia="方正仿宋_GBK"/>
          <w:b/>
          <w:bCs/>
          <w:snapToGrid w:val="0"/>
          <w:color w:val="000000"/>
          <w:sz w:val="32"/>
          <w:szCs w:val="32"/>
        </w:rPr>
      </w:pPr>
    </w:p>
    <w:p>
      <w:pPr>
        <w:tabs>
          <w:tab w:val="left" w:pos="5220"/>
        </w:tabs>
        <w:adjustRightInd w:val="0"/>
        <w:snapToGrid w:val="0"/>
        <w:spacing w:line="590" w:lineRule="exact"/>
        <w:rPr>
          <w:rFonts w:eastAsia="方正仿宋_GBK"/>
          <w:b/>
          <w:bCs/>
          <w:snapToGrid w:val="0"/>
          <w:color w:val="000000"/>
          <w:sz w:val="32"/>
          <w:szCs w:val="32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60" w:lineRule="exact"/>
        <w:jc w:val="center"/>
        <w:rPr>
          <w:rFonts w:ascii="方正小标宋_GBK" w:hAnsi="Times New Roman" w:eastAsia="方正小标宋_GBK" w:cs="Times New Roman"/>
          <w:bCs/>
          <w:snapToGrid w:val="0"/>
          <w:sz w:val="44"/>
          <w:szCs w:val="44"/>
          <w:lang w:val="zh-TW" w:eastAsia="zh-TW"/>
        </w:rPr>
      </w:pPr>
      <w:r>
        <w:rPr>
          <w:rFonts w:hint="eastAsia" w:ascii="方正小标宋_GBK" w:hAnsi="Times New Roman" w:eastAsia="方正小标宋_GBK" w:cs="Times New Roman"/>
          <w:bCs/>
          <w:snapToGrid w:val="0"/>
          <w:sz w:val="44"/>
          <w:szCs w:val="44"/>
          <w:lang w:val="zh-TW"/>
        </w:rPr>
        <w:t>柳州市大数据产业发展专项资金</w:t>
      </w:r>
      <w:r>
        <w:rPr>
          <w:rFonts w:ascii="方正小标宋_GBK" w:hAnsi="Times New Roman" w:eastAsia="方正小标宋_GBK" w:cs="Times New Roman"/>
          <w:bCs/>
          <w:snapToGrid w:val="0"/>
          <w:sz w:val="44"/>
          <w:szCs w:val="44"/>
          <w:lang w:val="zh-TW" w:eastAsia="zh-TW"/>
        </w:rPr>
        <w:t>申报书</w:t>
      </w:r>
    </w:p>
    <w:p>
      <w:pPr>
        <w:tabs>
          <w:tab w:val="left" w:pos="5220"/>
        </w:tabs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</w:rPr>
      </w:pPr>
    </w:p>
    <w:p>
      <w:pPr>
        <w:tabs>
          <w:tab w:val="left" w:pos="5220"/>
        </w:tabs>
        <w:adjustRightInd w:val="0"/>
        <w:snapToGrid w:val="0"/>
        <w:spacing w:line="590" w:lineRule="exact"/>
        <w:rPr>
          <w:rFonts w:eastAsia="方正仿宋_GBK"/>
          <w:b/>
          <w:bCs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left="315" w:leftChars="150"/>
        <w:rPr>
          <w:rFonts w:ascii="Times New Roman" w:hAnsi="Times New Roman" w:eastAsia="黑体" w:cs="Times New Roman"/>
          <w:snapToGrid w:val="0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bCs/>
          <w:snapToGrid w:val="0"/>
          <w:color w:val="000000"/>
          <w:sz w:val="32"/>
          <w:szCs w:val="32"/>
        </w:rPr>
        <w:t>申报单位：</w:t>
      </w: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（盖章）</w:t>
      </w: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line="300" w:lineRule="exact"/>
        <w:ind w:left="315" w:leftChars="150"/>
        <w:rPr>
          <w:rFonts w:ascii="Times New Roman" w:hAnsi="Times New Roman" w:eastAsia="黑体" w:cs="Times New Roman"/>
          <w:bCs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left="315" w:leftChars="150"/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 w:val="0"/>
          <w:color w:val="000000"/>
          <w:sz w:val="32"/>
          <w:szCs w:val="32"/>
        </w:rPr>
        <w:t>申报类型：</w:t>
      </w: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□融合项目□支撑平台□课题研究</w:t>
      </w:r>
    </w:p>
    <w:p>
      <w:pPr>
        <w:adjustRightInd w:val="0"/>
        <w:snapToGrid w:val="0"/>
        <w:spacing w:line="590" w:lineRule="exact"/>
        <w:ind w:left="315" w:leftChars="150"/>
        <w:rPr>
          <w:rFonts w:ascii="Times New Roman" w:hAnsi="Times New Roman" w:eastAsia="黑体" w:cs="Times New Roman"/>
          <w:snapToGrid w:val="0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 xml:space="preserve">                  （在选项前□中打“√”）</w:t>
      </w:r>
    </w:p>
    <w:p>
      <w:pPr>
        <w:adjustRightInd w:val="0"/>
        <w:snapToGrid w:val="0"/>
        <w:spacing w:line="300" w:lineRule="exact"/>
        <w:ind w:left="315" w:leftChars="150"/>
        <w:rPr>
          <w:rFonts w:ascii="Times New Roman" w:hAnsi="Times New Roman" w:eastAsia="黑体" w:cs="Times New Roman"/>
          <w:snapToGrid w:val="0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ind w:left="315" w:leftChars="150"/>
        <w:rPr>
          <w:rFonts w:ascii="Times New Roman" w:hAnsi="Times New Roman" w:eastAsia="黑体" w:cs="Times New Roman"/>
          <w:snapToGrid w:val="0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bCs/>
          <w:snapToGrid w:val="0"/>
          <w:color w:val="000000"/>
          <w:sz w:val="32"/>
          <w:szCs w:val="32"/>
        </w:rPr>
        <w:t>申报日期：</w:t>
      </w: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</w:rPr>
        <w:t>1</w:t>
      </w: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年</w:t>
      </w: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月</w:t>
      </w: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ind w:left="315" w:leftChars="150"/>
        <w:jc w:val="center"/>
        <w:rPr>
          <w:rFonts w:ascii="Times New Roman" w:hAnsi="Times New Roman" w:eastAsia="黑体" w:cs="Times New Roman"/>
          <w:bCs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napToGrid w:val="0"/>
          <w:color w:val="000000"/>
          <w:sz w:val="32"/>
          <w:szCs w:val="32"/>
        </w:rPr>
        <w:t>柳州市大数据发展局</w:t>
      </w:r>
    </w:p>
    <w:p>
      <w:pPr>
        <w:adjustRightInd w:val="0"/>
        <w:snapToGrid w:val="0"/>
        <w:spacing w:line="590" w:lineRule="exact"/>
        <w:ind w:left="315" w:leftChars="150"/>
        <w:jc w:val="center"/>
        <w:rPr>
          <w:rFonts w:ascii="Times New Roman" w:hAnsi="Times New Roman" w:eastAsia="黑体" w:cs="Times New Roman"/>
          <w:bCs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napToGrid w:val="0"/>
          <w:color w:val="000000"/>
          <w:sz w:val="32"/>
          <w:szCs w:val="32"/>
        </w:rPr>
        <w:t>2021年3月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黑体" w:hAnsi="黑体" w:eastAsia="黑体"/>
          <w:snapToGrid w:val="0"/>
          <w:color w:val="000000"/>
          <w:sz w:val="32"/>
          <w:szCs w:val="32"/>
        </w:rPr>
      </w:pPr>
      <w:r>
        <w:rPr>
          <w:rFonts w:ascii="Times New Roman" w:hAnsi="Times New Roman" w:cs="Times New Roman"/>
          <w:snapToGrid w:val="0"/>
          <w:color w:val="000000"/>
          <w:kern w:val="2"/>
        </w:rPr>
        <w:br w:type="page"/>
      </w:r>
      <w:r>
        <w:rPr>
          <w:rFonts w:hint="eastAsia" w:ascii="黑体" w:hAnsi="黑体" w:eastAsia="黑体"/>
          <w:snapToGrid w:val="0"/>
          <w:color w:val="000000"/>
          <w:sz w:val="32"/>
          <w:szCs w:val="32"/>
        </w:rPr>
        <w:t>第一部分  基本</w:t>
      </w:r>
      <w:r>
        <w:rPr>
          <w:rFonts w:hint="eastAsia" w:ascii="黑体" w:hAnsi="黑体" w:eastAsia="黑体"/>
          <w:snapToGrid w:val="0"/>
          <w:color w:val="000000"/>
          <w:sz w:val="32"/>
          <w:szCs w:val="32"/>
          <w:lang w:val="zh-CN"/>
        </w:rPr>
        <w:t>申</w:t>
      </w:r>
      <w:r>
        <w:rPr>
          <w:rFonts w:hint="eastAsia" w:ascii="黑体" w:hAnsi="黑体" w:eastAsia="黑体"/>
          <w:snapToGrid w:val="0"/>
          <w:color w:val="000000"/>
          <w:sz w:val="32"/>
          <w:szCs w:val="32"/>
        </w:rPr>
        <w:t>报信息</w:t>
      </w:r>
    </w:p>
    <w:p>
      <w:pPr>
        <w:adjustRightInd w:val="0"/>
        <w:snapToGrid w:val="0"/>
        <w:spacing w:line="590" w:lineRule="exact"/>
        <w:jc w:val="center"/>
        <w:rPr>
          <w:rFonts w:eastAsia="方正仿宋_GBK"/>
          <w:snapToGrid w:val="0"/>
          <w:color w:val="000000"/>
          <w:sz w:val="32"/>
          <w:szCs w:val="32"/>
        </w:rPr>
      </w:pPr>
    </w:p>
    <w:tbl>
      <w:tblPr>
        <w:tblStyle w:val="6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4"/>
        <w:gridCol w:w="669"/>
        <w:gridCol w:w="310"/>
        <w:gridCol w:w="558"/>
        <w:gridCol w:w="944"/>
        <w:gridCol w:w="1315"/>
        <w:gridCol w:w="263"/>
        <w:gridCol w:w="730"/>
        <w:gridCol w:w="387"/>
        <w:gridCol w:w="925"/>
        <w:gridCol w:w="385"/>
        <w:gridCol w:w="1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（一）申报单位基本信息</w:t>
            </w:r>
            <w:r>
              <w:rPr>
                <w:rFonts w:hint="eastAsia" w:eastAsia="方正仿宋_GBK"/>
                <w:b/>
                <w:bCs/>
                <w:snapToGrid w:val="0"/>
                <w:color w:val="FF0000"/>
                <w:sz w:val="24"/>
                <w:szCs w:val="24"/>
              </w:rPr>
              <w:t>（联合申报单位另起一页填写）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FF0000"/>
                <w:sz w:val="24"/>
                <w:szCs w:val="24"/>
              </w:rPr>
              <w:t>（需提供法人营业执照复印件）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snapToGrid w:val="0"/>
                <w:color w:val="FF0000"/>
                <w:sz w:val="24"/>
                <w:szCs w:val="24"/>
              </w:rPr>
              <w:t>行业编码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4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5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 ）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1、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事业单位；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2、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社会及人民团体；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3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、高等院校；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4、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科研机构；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5、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企业（</w:t>
            </w:r>
            <w:r>
              <w:rPr>
                <w:rFonts w:hint="eastAsia" w:ascii="方正仿宋_GBK" w:eastAsia="方正仿宋_GBK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国有 </w:t>
            </w:r>
            <w:r>
              <w:rPr>
                <w:rFonts w:hint="eastAsia" w:ascii="方正仿宋_GBK" w:eastAsia="方正仿宋_GBK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民营 </w:t>
            </w:r>
            <w:r>
              <w:rPr>
                <w:rFonts w:hint="eastAsia" w:ascii="方正仿宋_GBK" w:eastAsia="方正仿宋_GBK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三资）；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8、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5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研发人员总人数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（备注：事业单位和社会团体财务状况不用填）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hint="eastAsia" w:eastAsia="方正仿宋_GBK"/>
                <w:b/>
                <w:bCs/>
                <w:snapToGrid w:val="0"/>
                <w:color w:val="000000"/>
                <w:sz w:val="24"/>
                <w:szCs w:val="24"/>
              </w:rPr>
              <w:t>8</w:t>
            </w: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hint="eastAsia" w:eastAsia="方正仿宋_GBK"/>
                <w:b/>
                <w:bCs/>
                <w:snapToGrid w:val="0"/>
                <w:color w:val="000000"/>
                <w:sz w:val="24"/>
                <w:szCs w:val="24"/>
              </w:rPr>
              <w:t>9</w:t>
            </w: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rFonts w:hint="eastAsia" w:eastAsia="方正仿宋_GBK"/>
                <w:b/>
                <w:bCs/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总  资  产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4" w:hRule="atLeast"/>
          <w:jc w:val="center"/>
        </w:trPr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负  债  率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主营业务收入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税  金（万元）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利  润（万元）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21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（发展历程、主营业务、单位特点、市场销售和管理创新等方面基本情况，不超过800字）</w:t>
            </w: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（二）申报</w:t>
            </w:r>
            <w:r>
              <w:rPr>
                <w:rFonts w:hint="eastAsia"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</w:t>
            </w: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72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细分类别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7" w:hRule="atLeast"/>
          <w:jc w:val="center"/>
        </w:trPr>
        <w:tc>
          <w:tcPr>
            <w:tcW w:w="1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</w:t>
            </w:r>
            <w:r>
              <w:rPr>
                <w:rFonts w:hint="eastAsia"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2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大数据与工业深度融合项目</w:t>
            </w: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  <w:lang w:val="zh-CN"/>
              </w:rPr>
              <w:t>大数据与农业深度融合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  <w:lang w:val="zh-CN"/>
              </w:rPr>
              <w:t>大数据与服务业深度融合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  <w:lang w:val="zh-CN"/>
              </w:rPr>
              <w:t>□大数据支撑平台建设及课题研究项目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书宋_GBK" w:eastAsia="方正书宋_GBK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atLeast"/>
          <w:jc w:val="center"/>
        </w:trPr>
        <w:tc>
          <w:tcPr>
            <w:tcW w:w="1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项目实施地址</w:t>
            </w:r>
          </w:p>
        </w:tc>
        <w:tc>
          <w:tcPr>
            <w:tcW w:w="72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书宋_GBK" w:eastAsia="方正书宋_GBK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1" w:hRule="atLeast"/>
          <w:jc w:val="center"/>
        </w:trPr>
        <w:tc>
          <w:tcPr>
            <w:tcW w:w="1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项目总投资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累计完成投资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3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FF000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snapToGrid w:val="0"/>
                <w:color w:val="FF0000"/>
                <w:sz w:val="24"/>
                <w:szCs w:val="24"/>
              </w:rPr>
              <w:t>项目核准备案号（项目代码）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snapToGrid w:val="0"/>
                <w:color w:val="FF0000"/>
                <w:sz w:val="24"/>
                <w:szCs w:val="24"/>
              </w:rPr>
              <w:t>项目是否获得过同级财政支持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5" w:hRule="atLeast"/>
          <w:jc w:val="center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7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（围绕申报类别的要素条件，对项目进行简要描述，不超过800字）</w:t>
            </w: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69" w:hRule="atLeast"/>
          <w:jc w:val="center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申报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adjustRightInd w:val="0"/>
              <w:snapToGrid w:val="0"/>
              <w:spacing w:line="360" w:lineRule="exact"/>
              <w:ind w:firstLine="480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我单位自愿遵守《柳州市大数据产业发展专项资金管理办法》相关规定。</w:t>
            </w: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法定代表人（签字）：   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（盖章）</w:t>
            </w:r>
          </w:p>
          <w:p>
            <w:pPr>
              <w:adjustRightInd w:val="0"/>
              <w:snapToGrid w:val="0"/>
              <w:spacing w:before="81" w:beforeLines="20" w:after="81" w:afterLines="20"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>（如有县区政府推荐则填写，企业自主申报不需填写）</w:t>
            </w: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负责人：      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（盖章）</w:t>
            </w:r>
          </w:p>
          <w:p>
            <w:pPr>
              <w:adjustRightInd w:val="0"/>
              <w:snapToGrid w:val="0"/>
              <w:spacing w:before="81" w:beforeLines="20" w:after="81" w:afterLines="20"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eastAsia="方正仿宋_GBK"/>
                <w:snapToGrid w:val="0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after="204" w:afterLines="50" w:line="590" w:lineRule="exact"/>
        <w:rPr>
          <w:rFonts w:ascii="方正黑体_GBK" w:hAnsi="Times New Roman" w:eastAsia="方正黑体_GBK" w:cs="Times New Roman"/>
          <w:snapToGrid w:val="0"/>
          <w:sz w:val="28"/>
          <w:szCs w:val="28"/>
          <w:lang w:val="zh-TW"/>
        </w:rPr>
      </w:pPr>
      <w:r>
        <w:rPr>
          <w:rFonts w:ascii="方正黑体_GBK" w:hAnsi="Times New Roman" w:eastAsia="方正黑体_GBK" w:cs="Times New Roman"/>
          <w:snapToGrid w:val="0"/>
          <w:sz w:val="28"/>
          <w:szCs w:val="28"/>
        </w:rPr>
        <w:br w:type="page"/>
      </w:r>
      <w:r>
        <w:rPr>
          <w:rFonts w:hint="eastAsia" w:ascii="方正黑体_GBK" w:hAnsi="Times New Roman" w:eastAsia="方正黑体_GBK" w:cs="Times New Roman"/>
          <w:snapToGrid w:val="0"/>
          <w:sz w:val="28"/>
          <w:szCs w:val="28"/>
          <w:lang w:val="zh-TW" w:eastAsia="zh-TW"/>
        </w:rPr>
        <w:t>知识产权现状</w:t>
      </w:r>
      <w:r>
        <w:rPr>
          <w:rFonts w:hint="eastAsia" w:ascii="方正黑体_GBK" w:hAnsi="Times New Roman" w:eastAsia="方正黑体_GBK" w:cs="Times New Roman"/>
          <w:snapToGrid w:val="0"/>
          <w:sz w:val="28"/>
          <w:szCs w:val="28"/>
          <w:lang w:val="zh-TW"/>
        </w:rPr>
        <w:t>（政府机关不填）</w:t>
      </w:r>
    </w:p>
    <w:tbl>
      <w:tblPr>
        <w:tblStyle w:val="6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34"/>
        <w:gridCol w:w="363"/>
        <w:gridCol w:w="907"/>
        <w:gridCol w:w="726"/>
        <w:gridCol w:w="544"/>
        <w:gridCol w:w="544"/>
        <w:gridCol w:w="363"/>
        <w:gridCol w:w="726"/>
        <w:gridCol w:w="181"/>
        <w:gridCol w:w="907"/>
        <w:gridCol w:w="907"/>
        <w:gridCol w:w="12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（一）申报单位拥有自主知识产权状况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CN"/>
              </w:rPr>
              <w:t>申报单位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近三年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</w:rPr>
              <w:t>取得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的自主知识产权情况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专利申请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总数（件）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专利授权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总数（件）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发明（件）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实用新型（件）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软件版权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项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授权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授权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联合申报合作单位拥有本项目相关技术知识产权状况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联合申报合作单位需双方有知识产权转让或使用合同）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专利申请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总数（件）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专利授权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总数（件）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发明（件）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实用新型（件）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软件版权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项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授权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授权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2" w:hRule="atLeast"/>
          <w:jc w:val="center"/>
        </w:trPr>
        <w:tc>
          <w:tcPr>
            <w:tcW w:w="9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（三）其他知识产权现状说明（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/>
              </w:rPr>
              <w:t>不超过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</w:rPr>
              <w:t>200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字）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8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</w:tr>
    </w:tbl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000000"/>
          <w:kern w:val="2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474" w:gutter="0"/>
          <w:pgNumType w:start="0"/>
          <w:cols w:space="720" w:num="1"/>
          <w:titlePg/>
          <w:docGrid w:type="lines" w:linePitch="408" w:charSpace="0"/>
        </w:sect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after="204" w:afterLines="50" w:line="590" w:lineRule="exact"/>
        <w:rPr>
          <w:rFonts w:ascii="方正黑体_GBK" w:hAnsi="Times New Roman" w:eastAsia="方正黑体_GBK" w:cs="Times New Roman"/>
          <w:snapToGrid w:val="0"/>
          <w:sz w:val="28"/>
          <w:szCs w:val="28"/>
        </w:rPr>
      </w:pPr>
      <w:r>
        <w:rPr>
          <w:rFonts w:ascii="方正黑体_GBK" w:hAnsi="Times New Roman" w:eastAsia="方正黑体_GBK" w:cs="Times New Roman"/>
          <w:snapToGrid w:val="0"/>
          <w:sz w:val="28"/>
          <w:szCs w:val="28"/>
        </w:rPr>
        <w:t>项目</w:t>
      </w:r>
      <w:r>
        <w:rPr>
          <w:rFonts w:hint="eastAsia" w:ascii="方正黑体_GBK" w:hAnsi="Times New Roman" w:eastAsia="方正黑体_GBK" w:cs="Times New Roman"/>
          <w:snapToGrid w:val="0"/>
          <w:sz w:val="28"/>
          <w:szCs w:val="28"/>
        </w:rPr>
        <w:t>、</w:t>
      </w:r>
      <w:r>
        <w:rPr>
          <w:rFonts w:ascii="方正黑体_GBK" w:hAnsi="Times New Roman" w:eastAsia="方正黑体_GBK" w:cs="Times New Roman"/>
          <w:snapToGrid w:val="0"/>
          <w:sz w:val="28"/>
          <w:szCs w:val="28"/>
        </w:rPr>
        <w:t>平台</w:t>
      </w:r>
      <w:r>
        <w:rPr>
          <w:rFonts w:hint="eastAsia" w:ascii="方正黑体_GBK" w:hAnsi="Times New Roman" w:eastAsia="方正黑体_GBK" w:cs="Times New Roman"/>
          <w:snapToGrid w:val="0"/>
          <w:sz w:val="28"/>
          <w:szCs w:val="28"/>
        </w:rPr>
        <w:t>或课题研究</w:t>
      </w:r>
      <w:r>
        <w:rPr>
          <w:rFonts w:ascii="方正黑体_GBK" w:hAnsi="Times New Roman" w:eastAsia="方正黑体_GBK" w:cs="Times New Roman"/>
          <w:snapToGrid w:val="0"/>
          <w:sz w:val="28"/>
          <w:szCs w:val="28"/>
        </w:rPr>
        <w:t>成员信息</w:t>
      </w:r>
    </w:p>
    <w:tbl>
      <w:tblPr>
        <w:tblStyle w:val="6"/>
        <w:tblW w:w="130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17"/>
        <w:gridCol w:w="1056"/>
        <w:gridCol w:w="665"/>
        <w:gridCol w:w="1496"/>
        <w:gridCol w:w="752"/>
        <w:gridCol w:w="752"/>
        <w:gridCol w:w="754"/>
        <w:gridCol w:w="1441"/>
        <w:gridCol w:w="1441"/>
        <w:gridCol w:w="1441"/>
        <w:gridCol w:w="1441"/>
        <w:gridCol w:w="1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0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（一）项目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</w:rPr>
              <w:t>或平台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学历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工作单位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（全称）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从事专业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pacing w:val="-10"/>
                <w:sz w:val="24"/>
                <w:szCs w:val="24"/>
                <w:lang w:val="zh-TW" w:eastAsia="zh-TW"/>
              </w:rPr>
              <w:t>项目组内分工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为本项目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/>
              </w:rPr>
              <w:t>（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平台）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工作的</w:t>
            </w:r>
          </w:p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时间（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lang w:val="zh-TW" w:eastAsia="zh-TW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0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（二）主要参加人员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000000"/>
          <w:kern w:val="2"/>
          <w:sz w:val="32"/>
          <w:szCs w:val="32"/>
        </w:rPr>
        <w:sectPr>
          <w:footerReference r:id="rId4" w:type="default"/>
          <w:pgSz w:w="16838" w:h="11906" w:orient="landscape"/>
          <w:pgMar w:top="2098" w:right="1474" w:bottom="1985" w:left="1588" w:header="851" w:footer="1134" w:gutter="0"/>
          <w:cols w:space="720" w:num="1"/>
          <w:docGrid w:type="lines" w:linePitch="408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ascii="黑体" w:hAnsi="黑体" w:eastAsia="黑体"/>
          <w:bCs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color w:val="000000"/>
          <w:sz w:val="32"/>
          <w:szCs w:val="32"/>
        </w:rPr>
        <w:t>第二部分  申请报告（模板）</w:t>
      </w:r>
    </w:p>
    <w:p>
      <w:pPr>
        <w:pStyle w:val="4"/>
        <w:autoSpaceDE/>
        <w:autoSpaceDN/>
        <w:snapToGrid w:val="0"/>
        <w:spacing w:line="590" w:lineRule="exact"/>
        <w:ind w:firstLine="640" w:firstLineChars="200"/>
        <w:rPr>
          <w:rFonts w:ascii="仿宋_GB2312" w:eastAsia="仿宋_GB2312"/>
          <w:snapToGrid w:val="0"/>
          <w:color w:val="000000"/>
          <w:sz w:val="32"/>
        </w:rPr>
      </w:pPr>
    </w:p>
    <w:p>
      <w:pPr>
        <w:pStyle w:val="4"/>
        <w:autoSpaceDE/>
        <w:autoSpaceDN/>
        <w:snapToGrid w:val="0"/>
        <w:spacing w:line="590" w:lineRule="exact"/>
        <w:ind w:firstLine="640" w:firstLineChars="200"/>
        <w:rPr>
          <w:rFonts w:ascii="楷体" w:hAnsi="楷体" w:eastAsia="楷体"/>
          <w:snapToGrid w:val="0"/>
          <w:color w:val="000000"/>
          <w:sz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lang w:val="zh-TW" w:eastAsia="zh-TW"/>
        </w:rPr>
        <w:t>一、申报单位基本情况</w:t>
      </w:r>
    </w:p>
    <w:p>
      <w:pPr>
        <w:pStyle w:val="4"/>
        <w:autoSpaceDE/>
        <w:autoSpaceDN/>
        <w:snapToGrid w:val="0"/>
        <w:spacing w:line="590" w:lineRule="exact"/>
        <w:ind w:firstLine="640" w:firstLineChars="200"/>
        <w:rPr>
          <w:rFonts w:ascii="仿宋_GB2312" w:eastAsia="仿宋_GB2312"/>
          <w:snapToGrid w:val="0"/>
          <w:color w:val="000000"/>
          <w:spacing w:val="-2"/>
          <w:sz w:val="32"/>
        </w:rPr>
      </w:pPr>
      <w:r>
        <w:rPr>
          <w:rFonts w:hint="eastAsia" w:ascii="仿宋_GB2312" w:eastAsia="仿宋_GB2312"/>
          <w:snapToGrid w:val="0"/>
          <w:color w:val="000000"/>
          <w:sz w:val="32"/>
          <w:lang w:val="zh-TW" w:eastAsia="zh-TW"/>
        </w:rPr>
        <w:t>（一）单位概况（资本性质、组织结构、主营业务，近年来</w:t>
      </w:r>
      <w:r>
        <w:rPr>
          <w:rFonts w:hint="eastAsia" w:ascii="仿宋_GB2312" w:eastAsia="仿宋_GB2312"/>
          <w:snapToGrid w:val="0"/>
          <w:color w:val="000000"/>
          <w:spacing w:val="-2"/>
          <w:sz w:val="32"/>
          <w:lang w:val="zh-TW" w:eastAsia="zh-TW"/>
        </w:rPr>
        <w:t>的主营业务收入、利润、税金、固定资产、资产负债率，银行信用等级等，应提供包括但不限于企（事）业法人营业执照复印件等）</w:t>
      </w:r>
      <w:r>
        <w:rPr>
          <w:rFonts w:hint="eastAsia" w:ascii="仿宋_GB2312" w:eastAsia="仿宋_GB2312"/>
          <w:snapToGrid w:val="0"/>
          <w:color w:val="000000"/>
          <w:spacing w:val="-2"/>
          <w:sz w:val="32"/>
          <w:lang w:val="zh-TW"/>
        </w:rPr>
        <w:t>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（二）行业优势（项目所属大数据应用领域的发展现状，申报单位在该应用领域的规模优势、技术优势、服务优势，及市场占有率、品牌知名度、客户满意度等）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（三）大数据基础和能力（大数据基础设施，具有大数据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相关的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知识产权，主导的大数据标准制定，已开展应用的大数据产品</w:t>
      </w:r>
      <w:r>
        <w:rPr>
          <w:rFonts w:hint="eastAsia" w:ascii="仿宋_GB2312" w:hAnsi="Times New Roman" w:eastAsia="仿宋_GB2312" w:cs="Times New Roman"/>
          <w:snapToGrid w:val="0"/>
        </w:rPr>
        <w:t>/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服务情况，已获得国家、自治区政府扶持但尚未投入应用的大数据产品</w:t>
      </w:r>
      <w:r>
        <w:rPr>
          <w:rFonts w:hint="eastAsia" w:ascii="仿宋_GB2312" w:hAnsi="Times New Roman" w:eastAsia="仿宋_GB2312" w:cs="Times New Roman"/>
          <w:snapToGrid w:val="0"/>
        </w:rPr>
        <w:t>/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服务情况等）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（四）安全保障能力（在保障数据全生命周期各环节安全采取的措施、建立的机制等）。</w:t>
      </w:r>
    </w:p>
    <w:p>
      <w:pPr>
        <w:pStyle w:val="4"/>
        <w:autoSpaceDE/>
        <w:autoSpaceDN/>
        <w:snapToGrid w:val="0"/>
        <w:spacing w:line="590" w:lineRule="exact"/>
        <w:ind w:firstLine="640" w:firstLineChars="200"/>
        <w:rPr>
          <w:rFonts w:ascii="楷体" w:hAnsi="楷体" w:eastAsia="楷体"/>
          <w:snapToGrid w:val="0"/>
          <w:color w:val="000000"/>
          <w:sz w:val="32"/>
          <w:lang w:val="zh-TW" w:eastAsia="zh-TW"/>
        </w:rPr>
      </w:pPr>
      <w:r>
        <w:rPr>
          <w:rFonts w:hint="eastAsia" w:ascii="楷体" w:hAnsi="楷体" w:eastAsia="楷体"/>
          <w:snapToGrid w:val="0"/>
          <w:color w:val="000000"/>
          <w:sz w:val="32"/>
          <w:lang w:val="zh-TW" w:eastAsia="zh-TW"/>
        </w:rPr>
        <w:t>二、</w:t>
      </w:r>
      <w:bookmarkStart w:id="0" w:name="OLE_LINK1"/>
      <w:r>
        <w:rPr>
          <w:rFonts w:hint="eastAsia" w:ascii="楷体" w:hAnsi="楷体" w:eastAsia="楷体"/>
          <w:snapToGrid w:val="0"/>
          <w:color w:val="000000"/>
          <w:sz w:val="32"/>
          <w:lang w:val="zh-TW" w:eastAsia="zh-TW"/>
        </w:rPr>
        <w:t>项目情况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（一）背景（应用需求和行业背景等）。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（二）应用模式</w:t>
      </w:r>
      <w:r>
        <w:rPr>
          <w:rFonts w:hint="eastAsia" w:ascii="仿宋_GB2312" w:hAnsi="Times New Roman" w:eastAsia="仿宋_GB2312" w:cs="Times New Roman"/>
          <w:snapToGrid w:val="0"/>
        </w:rPr>
        <w:t>和服务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内容。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</w:rPr>
        <w:t>1．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建设目的（项目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、</w:t>
      </w:r>
      <w:r>
        <w:rPr>
          <w:rFonts w:hint="eastAsia" w:ascii="仿宋_GB2312" w:hAnsi="Times New Roman" w:eastAsia="仿宋_GB2312" w:cs="Times New Roman"/>
          <w:snapToGrid w:val="0"/>
        </w:rPr>
        <w:t>企业或服务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开展的目的，如提供的服务、帮助企业</w:t>
      </w:r>
      <w:r>
        <w:rPr>
          <w:rFonts w:hint="eastAsia" w:ascii="仿宋_GB2312" w:hAnsi="Times New Roman" w:eastAsia="仿宋_GB2312" w:cs="Times New Roman"/>
          <w:snapToGrid w:val="0"/>
        </w:rPr>
        <w:t>/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公众解决的问题、形成新服务新业态等）；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</w:rPr>
        <w:t>2．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内容和架构（主要内容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、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总体架构、技术构架、数据流</w:t>
      </w:r>
      <w:r>
        <w:rPr>
          <w:rFonts w:hint="eastAsia" w:ascii="仿宋_GB2312" w:hAnsi="Times New Roman" w:eastAsia="仿宋_GB2312" w:cs="Times New Roman"/>
          <w:snapToGrid w:val="0"/>
        </w:rPr>
        <w:t>结构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等）；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</w:rPr>
        <w:t>3．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数据和技术（存量数据、增量数据的来源和获取等，数据的安全保障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、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采用的大数据技术、理念和</w:t>
      </w:r>
      <w:r>
        <w:rPr>
          <w:rFonts w:hint="eastAsia" w:ascii="仿宋_GB2312" w:hAnsi="Times New Roman" w:eastAsia="仿宋_GB2312" w:cs="Times New Roman"/>
          <w:snapToGrid w:val="0"/>
        </w:rPr>
        <w:t>研究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方法等）；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</w:rPr>
        <w:t>4．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基础环境（</w:t>
      </w:r>
      <w:r>
        <w:rPr>
          <w:rFonts w:hint="eastAsia" w:ascii="仿宋_GB2312" w:hAnsi="Times New Roman" w:eastAsia="仿宋_GB2312" w:cs="Times New Roman"/>
          <w:snapToGrid w:val="0"/>
        </w:rPr>
        <w:t>业务开展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所需的大数据基础设施环境、应用环境</w:t>
      </w:r>
      <w:r>
        <w:rPr>
          <w:rFonts w:hint="eastAsia" w:ascii="仿宋_GB2312" w:hAnsi="Times New Roman" w:eastAsia="仿宋_GB2312" w:cs="Times New Roman"/>
          <w:snapToGrid w:val="0"/>
        </w:rPr>
        <w:t>或服务场景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等）；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仿宋_GB2312" w:hAnsi="Times New Roman" w:eastAsia="仿宋_GB2312" w:cs="Times New Roman"/>
          <w:snapToGrid w:val="0"/>
        </w:rPr>
        <w:t>5．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服务模式（提供的服务</w:t>
      </w:r>
      <w:r>
        <w:rPr>
          <w:rFonts w:hint="eastAsia" w:ascii="仿宋_GB2312" w:hAnsi="Times New Roman" w:eastAsia="仿宋_GB2312" w:cs="Times New Roman"/>
          <w:snapToGrid w:val="0"/>
        </w:rPr>
        <w:t>模式、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运营模式等）。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楷体" w:hAnsi="楷体" w:eastAsia="楷体" w:cs="Times New Roman"/>
          <w:snapToGrid w:val="0"/>
          <w:lang w:val="zh-TW" w:eastAsia="zh-TW"/>
        </w:rPr>
        <w:t>（三）推广情况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（</w:t>
      </w:r>
      <w:r>
        <w:rPr>
          <w:rFonts w:hint="eastAsia" w:ascii="仿宋_GB2312" w:hAnsi="Times New Roman" w:eastAsia="仿宋_GB2312" w:cs="Times New Roman"/>
          <w:snapToGrid w:val="0"/>
        </w:rPr>
        <w:t>已取得的典型案例和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市场推广情况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。</w:t>
      </w:r>
      <w:r>
        <w:rPr>
          <w:rFonts w:hint="eastAsia" w:ascii="仿宋_GB2312" w:hAnsi="Times New Roman" w:eastAsia="仿宋_GB2312" w:cs="Times New Roman"/>
          <w:snapToGrid w:val="0"/>
        </w:rPr>
        <w:t>并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说明</w:t>
      </w:r>
      <w:r>
        <w:rPr>
          <w:rFonts w:hint="eastAsia" w:ascii="仿宋_GB2312" w:hAnsi="Times New Roman" w:eastAsia="仿宋_GB2312" w:cs="Times New Roman"/>
          <w:snapToGrid w:val="0"/>
        </w:rPr>
        <w:t>其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应用亮点、行业优势、成效，如在数据采集、整理、分析、挖掘、展现、应用、服务等环节</w:t>
      </w:r>
      <w:r>
        <w:rPr>
          <w:rFonts w:hint="eastAsia" w:ascii="仿宋_GB2312" w:hAnsi="Times New Roman" w:eastAsia="仿宋_GB2312" w:cs="Times New Roman"/>
          <w:snapToGrid w:val="0"/>
        </w:rPr>
        <w:t>形成的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亮点，在社会治理效率和公共服务水平提高、经营管理方式变革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、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服务模式和商业模式创新</w:t>
      </w:r>
      <w:r>
        <w:rPr>
          <w:rFonts w:hint="eastAsia" w:ascii="仿宋_GB2312" w:hAnsi="Times New Roman" w:eastAsia="仿宋_GB2312" w:cs="Times New Roman"/>
          <w:snapToGrid w:val="0"/>
        </w:rPr>
        <w:t>等方面的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优势和成效，形成新应用、新服务、新业态等）。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  <w:r>
        <w:rPr>
          <w:rFonts w:hint="eastAsia" w:ascii="楷体" w:hAnsi="楷体" w:eastAsia="楷体" w:cs="Times New Roman"/>
          <w:snapToGrid w:val="0"/>
          <w:lang w:val="zh-TW" w:eastAsia="zh-TW"/>
        </w:rPr>
        <w:t>（</w:t>
      </w:r>
      <w:r>
        <w:rPr>
          <w:rFonts w:hint="eastAsia" w:ascii="楷体" w:hAnsi="楷体" w:eastAsia="楷体" w:cs="Times New Roman"/>
          <w:snapToGrid w:val="0"/>
        </w:rPr>
        <w:t>四</w:t>
      </w:r>
      <w:r>
        <w:rPr>
          <w:rFonts w:hint="eastAsia" w:ascii="楷体" w:hAnsi="楷体" w:eastAsia="楷体" w:cs="Times New Roman"/>
          <w:snapToGrid w:val="0"/>
          <w:lang w:val="zh-TW" w:eastAsia="zh-TW"/>
        </w:rPr>
        <w:t>）发展规划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（下一步发展计划，本年度及</w:t>
      </w:r>
      <w:r>
        <w:rPr>
          <w:rFonts w:hint="eastAsia" w:ascii="仿宋_GB2312" w:hAnsi="Times New Roman" w:eastAsia="仿宋_GB2312" w:cs="Times New Roman"/>
          <w:snapToGrid w:val="0"/>
        </w:rPr>
        <w:t>2021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、</w:t>
      </w:r>
      <w:r>
        <w:rPr>
          <w:rFonts w:hint="eastAsia" w:ascii="仿宋_GB2312" w:hAnsi="Times New Roman" w:eastAsia="仿宋_GB2312" w:cs="Times New Roman"/>
          <w:snapToGrid w:val="0"/>
        </w:rPr>
        <w:t>2022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年度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预期目标以及达到的经济和社会效应；申报单位对项目</w:t>
      </w:r>
      <w:r>
        <w:rPr>
          <w:rFonts w:hint="eastAsia" w:ascii="仿宋_GB2312" w:hAnsi="Times New Roman" w:eastAsia="仿宋_GB2312" w:cs="Times New Roman"/>
          <w:snapToGrid w:val="0"/>
        </w:rPr>
        <w:t>和服务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持续发展</w:t>
      </w:r>
      <w:r>
        <w:rPr>
          <w:rFonts w:hint="eastAsia" w:ascii="仿宋_GB2312" w:hAnsi="Times New Roman" w:eastAsia="仿宋_GB2312" w:cs="Times New Roman"/>
          <w:snapToGrid w:val="0"/>
        </w:rPr>
        <w:t>的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能力保障；项目对</w:t>
      </w:r>
      <w:r>
        <w:rPr>
          <w:rFonts w:hint="eastAsia" w:ascii="仿宋_GB2312" w:hAnsi="Times New Roman" w:eastAsia="仿宋_GB2312" w:cs="Times New Roman"/>
          <w:snapToGrid w:val="0"/>
        </w:rPr>
        <w:t>数字</w:t>
      </w:r>
      <w:r>
        <w:rPr>
          <w:rFonts w:hint="eastAsia" w:ascii="仿宋_GB2312" w:hAnsi="Times New Roman" w:eastAsia="仿宋_GB2312" w:cs="Times New Roman"/>
          <w:snapToGrid w:val="0"/>
          <w:lang w:val="zh-TW"/>
        </w:rPr>
        <w:t>柳州</w:t>
      </w:r>
      <w:r>
        <w:rPr>
          <w:rFonts w:hint="eastAsia" w:ascii="仿宋_GB2312" w:hAnsi="Times New Roman" w:eastAsia="仿宋_GB2312" w:cs="Times New Roman"/>
          <w:snapToGrid w:val="0"/>
        </w:rPr>
        <w:t>建设的促进</w:t>
      </w:r>
      <w:r>
        <w:rPr>
          <w:rFonts w:hint="eastAsia" w:ascii="仿宋_GB2312" w:hAnsi="Times New Roman" w:eastAsia="仿宋_GB2312" w:cs="Times New Roman"/>
          <w:snapToGrid w:val="0"/>
          <w:lang w:val="zh-TW" w:eastAsia="zh-TW"/>
        </w:rPr>
        <w:t>作用等）。</w:t>
      </w:r>
    </w:p>
    <w:bookmarkEnd w:id="0"/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仿宋_GB2312" w:hAnsi="Times New Roman" w:eastAsia="仿宋_GB2312" w:cs="Times New Roman"/>
          <w:snapToGrid w:val="0"/>
        </w:rPr>
      </w:pPr>
    </w:p>
    <w:p>
      <w:pPr>
        <w:adjustRightInd w:val="0"/>
        <w:snapToGrid w:val="0"/>
        <w:spacing w:line="590" w:lineRule="exact"/>
        <w:jc w:val="center"/>
        <w:rPr>
          <w:rFonts w:ascii="黑体" w:hAnsi="黑体" w:eastAsia="黑体"/>
          <w:b/>
          <w:bCs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snapToGrid w:val="0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snapToGrid w:val="0"/>
          <w:color w:val="000000"/>
          <w:sz w:val="32"/>
          <w:szCs w:val="32"/>
        </w:rPr>
        <w:t>第三部分  相关附件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jc w:val="center"/>
        <w:rPr>
          <w:rFonts w:ascii="仿宋_GB2312" w:hAnsi="Times New Roman" w:eastAsia="仿宋_GB2312" w:cs="Times New Roman"/>
          <w:snapToGrid w:val="0"/>
          <w:lang w:val="zh-TW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楷体" w:hAnsi="楷体" w:eastAsia="楷体" w:cs="Times New Roman"/>
          <w:snapToGrid w:val="0"/>
          <w:lang w:val="zh-TW"/>
        </w:rPr>
      </w:pPr>
      <w:r>
        <w:rPr>
          <w:rFonts w:hint="eastAsia" w:ascii="楷体" w:hAnsi="楷体" w:eastAsia="楷体" w:cs="Times New Roman"/>
          <w:snapToGrid w:val="0"/>
          <w:lang w:val="zh-TW"/>
        </w:rPr>
        <w:t>（一）法人证书、营业执照（复印件盖章）。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楷体" w:hAnsi="楷体" w:eastAsia="楷体" w:cs="Times New Roman"/>
          <w:snapToGrid w:val="0"/>
          <w:lang w:val="zh-TW"/>
        </w:rPr>
      </w:pPr>
      <w:r>
        <w:rPr>
          <w:rFonts w:hint="eastAsia" w:ascii="楷体" w:hAnsi="楷体" w:eastAsia="楷体" w:cs="Times New Roman"/>
          <w:snapToGrid w:val="0"/>
          <w:lang w:val="zh-TW"/>
        </w:rPr>
        <w:t>（二）各级主管部门、经授权的工业园区管委会等部门对项目的核准或备案文件，以及其他相关审批文件。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楷体" w:hAnsi="楷体" w:eastAsia="楷体" w:cs="Times New Roman"/>
          <w:snapToGrid w:val="0"/>
          <w:lang w:val="zh-TW"/>
        </w:rPr>
      </w:pPr>
      <w:r>
        <w:rPr>
          <w:rFonts w:hint="eastAsia" w:ascii="楷体" w:hAnsi="楷体" w:eastAsia="楷体" w:cs="Times New Roman"/>
          <w:snapToGrid w:val="0"/>
          <w:lang w:val="zh-TW"/>
        </w:rPr>
        <w:t>（三）2020年度财务报告。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楷体" w:hAnsi="楷体" w:eastAsia="楷体" w:cs="Times New Roman"/>
          <w:snapToGrid w:val="0"/>
          <w:lang w:val="zh-TW"/>
        </w:rPr>
      </w:pPr>
      <w:r>
        <w:rPr>
          <w:rFonts w:hint="eastAsia" w:ascii="楷体" w:hAnsi="楷体" w:eastAsia="楷体" w:cs="Times New Roman"/>
          <w:snapToGrid w:val="0"/>
          <w:lang w:val="zh-TW"/>
        </w:rPr>
        <w:t>（四）项目资金来源及投入凭证，包括银行的贷款合同或意向书、承诺函、自有资金证明、支出凭证、合同复印件等。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楷体" w:hAnsi="楷体" w:eastAsia="楷体" w:cs="Times New Roman"/>
          <w:snapToGrid w:val="0"/>
          <w:lang w:val="zh-TW"/>
        </w:rPr>
      </w:pPr>
      <w:r>
        <w:rPr>
          <w:rFonts w:hint="eastAsia" w:ascii="楷体" w:hAnsi="楷体" w:eastAsia="楷体" w:cs="Times New Roman"/>
          <w:snapToGrid w:val="0"/>
          <w:lang w:val="zh-TW" w:eastAsia="zh-TW"/>
        </w:rPr>
        <w:t>（五）其他需要提供的材料。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楷体" w:hAnsi="楷体" w:eastAsia="楷体" w:cs="Times New Roman"/>
          <w:snapToGrid w:val="0"/>
          <w:lang w:val="zh-TW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ind w:firstLine="640" w:firstLineChars="200"/>
        <w:rPr>
          <w:rFonts w:ascii="楷体" w:hAnsi="楷体" w:eastAsia="楷体" w:cs="Times New Roman"/>
          <w:snapToGrid w:val="0"/>
          <w:color w:val="FF0000"/>
          <w:lang w:val="zh-TW"/>
        </w:rPr>
      </w:pPr>
      <w:r>
        <w:rPr>
          <w:rFonts w:hint="eastAsia" w:ascii="楷体" w:hAnsi="楷体" w:eastAsia="楷体" w:cs="Times New Roman"/>
          <w:snapToGrid w:val="0"/>
          <w:color w:val="FF0000"/>
          <w:lang w:val="zh-TW"/>
        </w:rPr>
        <w:t>以上材料均加盖申报单位公章。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eastAsia="zh-TW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eastAsia="zh-TW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hAnsi="Times New Roman" w:eastAsia="方正仿宋_GBK" w:cs="Times New Roman"/>
          <w:snapToGrid w:val="0"/>
          <w:color w:val="000000"/>
          <w:kern w:val="2"/>
          <w:sz w:val="32"/>
          <w:szCs w:val="32"/>
        </w:rPr>
        <w:sectPr>
          <w:footerReference r:id="rId5" w:type="default"/>
          <w:type w:val="continuous"/>
          <w:pgSz w:w="11906" w:h="16838"/>
          <w:pgMar w:top="2098" w:right="1474" w:bottom="1985" w:left="1588" w:header="851" w:footer="1474" w:gutter="0"/>
          <w:cols w:space="720" w:num="1"/>
          <w:docGrid w:type="lines" w:linePitch="408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snapToGrid w:val="0"/>
          <w:color w:val="000000"/>
          <w:sz w:val="44"/>
          <w:szCs w:val="44"/>
        </w:rPr>
        <w:t>大数据产业发展项目申报汇总表</w:t>
      </w:r>
    </w:p>
    <w:p>
      <w:pPr>
        <w:adjustRightInd w:val="0"/>
        <w:snapToGrid w:val="0"/>
        <w:spacing w:line="590" w:lineRule="exact"/>
        <w:rPr>
          <w:rFonts w:eastAsia="方正仿宋_GBK"/>
          <w:bCs/>
          <w:snapToGrid w:val="0"/>
          <w:color w:val="000000"/>
          <w:sz w:val="32"/>
          <w:szCs w:val="32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after="87" w:afterLines="20" w:line="400" w:lineRule="exact"/>
        <w:rPr>
          <w:rFonts w:ascii="Times New Roman" w:hAnsi="Times New Roman" w:eastAsia="方正仿宋_GBK" w:cs="Times New Roman"/>
          <w:b/>
          <w:snapToGrid w:val="0"/>
          <w:sz w:val="24"/>
          <w:szCs w:val="24"/>
          <w:lang w:val="zh-TW"/>
        </w:rPr>
      </w:pPr>
      <w:r>
        <w:rPr>
          <w:rFonts w:hint="eastAsia" w:ascii="Times New Roman" w:hAnsi="Times New Roman" w:eastAsia="方正仿宋_GBK" w:cs="Times New Roman"/>
          <w:b/>
          <w:snapToGrid w:val="0"/>
          <w:sz w:val="24"/>
          <w:szCs w:val="24"/>
          <w:lang w:val="zh-TW"/>
        </w:rPr>
        <w:t>填报</w:t>
      </w:r>
      <w:r>
        <w:rPr>
          <w:rFonts w:ascii="Times New Roman" w:hAnsi="Times New Roman" w:eastAsia="方正仿宋_GBK" w:cs="Times New Roman"/>
          <w:b/>
          <w:snapToGrid w:val="0"/>
          <w:sz w:val="24"/>
          <w:szCs w:val="24"/>
          <w:lang w:val="zh-TW"/>
        </w:rPr>
        <w:t xml:space="preserve">单位：                                          </w:t>
      </w:r>
      <w:r>
        <w:rPr>
          <w:rFonts w:hint="eastAsia" w:ascii="Times New Roman" w:hAnsi="Times New Roman" w:eastAsia="方正仿宋_GBK" w:cs="Times New Roman"/>
          <w:b/>
          <w:snapToGrid w:val="0"/>
          <w:sz w:val="24"/>
          <w:szCs w:val="24"/>
          <w:lang w:val="zh-TW"/>
        </w:rPr>
        <w:t xml:space="preserve">                        </w:t>
      </w:r>
      <w:r>
        <w:rPr>
          <w:rFonts w:ascii="Times New Roman" w:hAnsi="Times New Roman" w:eastAsia="方正仿宋_GBK" w:cs="Times New Roman"/>
          <w:b/>
          <w:snapToGrid w:val="0"/>
          <w:sz w:val="24"/>
          <w:szCs w:val="24"/>
          <w:lang w:val="zh-TW"/>
        </w:rPr>
        <w:t xml:space="preserve">            单位：万元</w:t>
      </w:r>
    </w:p>
    <w:tbl>
      <w:tblPr>
        <w:tblStyle w:val="6"/>
        <w:tblW w:w="12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5"/>
        <w:gridCol w:w="1973"/>
        <w:gridCol w:w="2258"/>
        <w:gridCol w:w="1715"/>
        <w:gridCol w:w="1030"/>
        <w:gridCol w:w="1288"/>
        <w:gridCol w:w="1099"/>
        <w:gridCol w:w="1627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项目建设内容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（300字）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项目所在地址</w:t>
            </w: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其中：固定资产投资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累计完成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00" w:firstLineChars="250"/>
        <w:rPr>
          <w:rFonts w:eastAsia="方正仿宋_GBK"/>
          <w:bCs/>
          <w:snapToGrid w:val="0"/>
          <w:color w:val="000000"/>
          <w:sz w:val="24"/>
          <w:szCs w:val="24"/>
        </w:rPr>
      </w:pPr>
      <w:r>
        <w:rPr>
          <w:rFonts w:eastAsia="方正仿宋_GBK"/>
          <w:bCs/>
          <w:snapToGrid w:val="0"/>
          <w:color w:val="000000"/>
          <w:sz w:val="24"/>
          <w:szCs w:val="24"/>
        </w:rPr>
        <w:t xml:space="preserve">填报人：                联系电话：                         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 xml:space="preserve"> 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 xml:space="preserve"> 日期：20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>21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 xml:space="preserve">年  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 xml:space="preserve">  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 xml:space="preserve">月 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 xml:space="preserve">  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 xml:space="preserve"> 日</w:t>
      </w:r>
    </w:p>
    <w:p>
      <w:pPr>
        <w:adjustRightInd w:val="0"/>
        <w:snapToGrid w:val="0"/>
        <w:spacing w:line="590" w:lineRule="exact"/>
        <w:rPr>
          <w:rFonts w:eastAsia="方正仿宋_GBK"/>
          <w:bCs/>
          <w:snapToGrid w:val="0"/>
          <w:color w:val="000000"/>
          <w:sz w:val="28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snapToGrid w:val="0"/>
          <w:color w:val="000000"/>
          <w:sz w:val="44"/>
          <w:szCs w:val="44"/>
        </w:rPr>
        <w:t>大数据产业发展重点支撑平台申报汇总表</w:t>
      </w:r>
    </w:p>
    <w:p>
      <w:pPr>
        <w:adjustRightInd w:val="0"/>
        <w:snapToGrid w:val="0"/>
        <w:spacing w:line="590" w:lineRule="exact"/>
        <w:jc w:val="center"/>
        <w:rPr>
          <w:rFonts w:eastAsia="方正仿宋_GBK"/>
          <w:bCs/>
          <w:snapToGrid w:val="0"/>
          <w:color w:val="000000"/>
          <w:sz w:val="28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after="87" w:afterLines="20" w:line="400" w:lineRule="exact"/>
        <w:rPr>
          <w:rFonts w:ascii="Times New Roman" w:hAnsi="Times New Roman" w:eastAsia="方正仿宋_GBK" w:cs="Times New Roman"/>
          <w:b/>
          <w:snapToGrid w:val="0"/>
          <w:sz w:val="24"/>
          <w:szCs w:val="24"/>
          <w:lang w:val="zh-TW"/>
        </w:rPr>
      </w:pPr>
      <w:r>
        <w:rPr>
          <w:rFonts w:hint="eastAsia" w:ascii="Times New Roman" w:hAnsi="Times New Roman" w:eastAsia="方正仿宋_GBK" w:cs="Times New Roman"/>
          <w:b/>
          <w:snapToGrid w:val="0"/>
          <w:sz w:val="24"/>
          <w:szCs w:val="24"/>
          <w:lang w:val="zh-TW"/>
        </w:rPr>
        <w:t>填报</w:t>
      </w:r>
      <w:r>
        <w:rPr>
          <w:rFonts w:ascii="Times New Roman" w:hAnsi="Times New Roman" w:eastAsia="方正仿宋_GBK" w:cs="Times New Roman"/>
          <w:b/>
          <w:snapToGrid w:val="0"/>
          <w:sz w:val="24"/>
          <w:szCs w:val="24"/>
          <w:lang w:val="zh-TW"/>
        </w:rPr>
        <w:t>单位：</w:t>
      </w:r>
    </w:p>
    <w:tbl>
      <w:tblPr>
        <w:tblStyle w:val="6"/>
        <w:tblW w:w="13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55"/>
        <w:gridCol w:w="1760"/>
        <w:gridCol w:w="732"/>
        <w:gridCol w:w="809"/>
        <w:gridCol w:w="809"/>
        <w:gridCol w:w="1282"/>
        <w:gridCol w:w="875"/>
        <w:gridCol w:w="882"/>
        <w:gridCol w:w="1092"/>
        <w:gridCol w:w="1203"/>
        <w:gridCol w:w="124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申报机构名称</w:t>
            </w: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员工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申报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年度产值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或投资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入驻企业数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孵化项目数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双创或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培训场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地面积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知识产权（项）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机架规模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eastAsia="方正仿宋_GBK"/>
          <w:bCs/>
          <w:snapToGrid w:val="0"/>
          <w:color w:val="000000"/>
          <w:sz w:val="24"/>
          <w:szCs w:val="24"/>
        </w:rPr>
      </w:pPr>
      <w:r>
        <w:rPr>
          <w:rFonts w:eastAsia="方正仿宋_GBK"/>
          <w:bCs/>
          <w:snapToGrid w:val="0"/>
          <w:color w:val="000000"/>
          <w:sz w:val="24"/>
          <w:szCs w:val="24"/>
        </w:rPr>
        <w:t>填报人：               联系电话：                                   日期：20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>21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>年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 xml:space="preserve">  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 xml:space="preserve">  月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 xml:space="preserve">  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 xml:space="preserve">  日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b/>
          <w:bCs/>
          <w:snapToGrid w:val="0"/>
          <w:sz w:val="24"/>
          <w:szCs w:val="24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400" w:lineRule="exact"/>
        <w:ind w:firstLine="640" w:firstLineChars="200"/>
        <w:rPr>
          <w:snapToGrid w:val="0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400" w:lineRule="exact"/>
        <w:ind w:firstLine="640" w:firstLineChars="200"/>
        <w:rPr>
          <w:snapToGrid w:val="0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400" w:lineRule="exact"/>
        <w:ind w:firstLine="640" w:firstLineChars="200"/>
        <w:rPr>
          <w:snapToGrid w:val="0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snapToGrid w:val="0"/>
          <w:color w:val="000000"/>
          <w:sz w:val="44"/>
          <w:szCs w:val="44"/>
        </w:rPr>
        <w:t>大数据产业发展课题研究申报汇总表</w:t>
      </w:r>
    </w:p>
    <w:p>
      <w:pPr>
        <w:adjustRightInd w:val="0"/>
        <w:snapToGrid w:val="0"/>
        <w:spacing w:line="590" w:lineRule="exact"/>
        <w:jc w:val="center"/>
        <w:rPr>
          <w:rFonts w:eastAsia="方正仿宋_GBK"/>
          <w:bCs/>
          <w:snapToGrid w:val="0"/>
          <w:color w:val="000000"/>
          <w:sz w:val="28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after="87" w:afterLines="20" w:line="400" w:lineRule="exact"/>
        <w:rPr>
          <w:rFonts w:ascii="Times New Roman" w:hAnsi="Times New Roman" w:eastAsia="方正仿宋_GBK" w:cs="Times New Roman"/>
          <w:b/>
          <w:snapToGrid w:val="0"/>
          <w:sz w:val="24"/>
          <w:szCs w:val="24"/>
          <w:lang w:val="zh-TW"/>
        </w:rPr>
      </w:pPr>
      <w:r>
        <w:rPr>
          <w:rFonts w:ascii="Times New Roman" w:hAnsi="Times New Roman" w:eastAsia="方正仿宋_GBK" w:cs="Times New Roman"/>
          <w:b/>
          <w:snapToGrid w:val="0"/>
          <w:sz w:val="24"/>
          <w:szCs w:val="24"/>
          <w:lang w:val="zh-TW"/>
        </w:rPr>
        <w:t>推荐单位（盖章）：</w:t>
      </w:r>
    </w:p>
    <w:tbl>
      <w:tblPr>
        <w:tblStyle w:val="6"/>
        <w:tblW w:w="12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0"/>
        <w:gridCol w:w="1843"/>
        <w:gridCol w:w="851"/>
        <w:gridCol w:w="1984"/>
        <w:gridCol w:w="994"/>
        <w:gridCol w:w="1282"/>
        <w:gridCol w:w="875"/>
        <w:gridCol w:w="882"/>
        <w:gridCol w:w="861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申报机构名称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研究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资金投入（万元）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研究人员数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研究起始时间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z w:val="24"/>
                <w:szCs w:val="24"/>
              </w:rPr>
              <w:t>研究结束时间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eastAsia="方正仿宋_GBK"/>
          <w:bCs/>
          <w:snapToGrid w:val="0"/>
          <w:color w:val="000000"/>
          <w:sz w:val="24"/>
          <w:szCs w:val="24"/>
        </w:rPr>
      </w:pPr>
      <w:r>
        <w:rPr>
          <w:rFonts w:eastAsia="方正仿宋_GBK"/>
          <w:bCs/>
          <w:snapToGrid w:val="0"/>
          <w:color w:val="000000"/>
          <w:sz w:val="24"/>
          <w:szCs w:val="24"/>
        </w:rPr>
        <w:t>填报人：               联系电话：                                   日期：20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>21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>年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 xml:space="preserve">  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 xml:space="preserve">  月</w:t>
      </w:r>
      <w:r>
        <w:rPr>
          <w:rFonts w:hint="eastAsia" w:eastAsia="方正仿宋_GBK"/>
          <w:bCs/>
          <w:snapToGrid w:val="0"/>
          <w:color w:val="000000"/>
          <w:sz w:val="24"/>
          <w:szCs w:val="24"/>
        </w:rPr>
        <w:t xml:space="preserve">  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 xml:space="preserve">  日</w:t>
      </w: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b/>
          <w:bCs/>
          <w:snapToGrid w:val="0"/>
          <w:sz w:val="24"/>
          <w:szCs w:val="24"/>
        </w:rPr>
      </w:pPr>
    </w:p>
    <w:p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400" w:lineRule="exact"/>
        <w:ind w:firstLine="643" w:firstLineChars="200"/>
        <w:rPr>
          <w:rFonts w:eastAsia="方正仿宋_GBK"/>
        </w:rPr>
      </w:pPr>
      <w:r>
        <w:rPr>
          <w:b/>
          <w:snapToGrid w:val="0"/>
        </w:rPr>
        <w:t>填表说明：</w:t>
      </w:r>
      <w:r>
        <w:rPr>
          <w:snapToGrid w:val="0"/>
        </w:rPr>
        <w:t>1.项目起止年月格式：xxxx年xx月-xxxx年xx月；2.</w:t>
      </w:r>
      <w:r>
        <w:rPr>
          <w:rFonts w:hint="eastAsia"/>
          <w:snapToGrid w:val="0"/>
        </w:rPr>
        <w:t>填报</w:t>
      </w:r>
      <w:r>
        <w:rPr>
          <w:snapToGrid w:val="0"/>
        </w:rPr>
        <w:t>单位根据所报内容选择有关填报事项；3.单位性质选填“国有、民营、三资”</w:t>
      </w:r>
      <w:r>
        <w:rPr>
          <w:rFonts w:hint="eastAsia"/>
          <w:snapToGrid w:val="0"/>
        </w:rPr>
        <w:t>。</w:t>
      </w: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7669530</wp:posOffset>
                </wp:positionV>
                <wp:extent cx="666750" cy="388620"/>
                <wp:effectExtent l="0" t="1905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603.9pt;height:30.6pt;width:52.5pt;z-index:251659264;mso-width-relative:page;mso-height-relative:page;" fillcolor="#FFFFFF" filled="t" stroked="f" coordsize="21600,21600" o:gfxdata="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APBU9kAAAANAQAADwAAAAAAAAABACAAAAAi&#10;AAAAZHJzL2Rvd25yZXYueG1sUEsBAhQAFAAAAAgAh07iQIviGk0JAgAA8AMAAA4AAAAAAAAAAQAg&#10;AAAAKAEAAGRycy9lMm9Eb2MueG1sUEsFBgAAAAAGAAYAWQEAAK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6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altName w:val="Segoe Scrip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rStyle w:val="9"/>
        <w:rFonts w:hint="eastAsia"/>
        <w:sz w:val="28"/>
        <w:szCs w:val="28"/>
      </w:rPr>
      <w:t>—</w:t>
    </w:r>
  </w:p>
  <w:p>
    <w:pPr>
      <w:pStyle w:val="2"/>
      <w:tabs>
        <w:tab w:val="left" w:pos="7380"/>
        <w:tab w:val="clear" w:pos="4153"/>
        <w:tab w:val="clear" w:pos="8306"/>
      </w:tabs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Space="125" w:wrap="around" w:vAnchor="margin" w:hAnchor="page" w:yAlign="outside"/>
      <w:adjustRightInd w:val="0"/>
      <w:ind w:left="210" w:leftChars="100" w:right="210" w:rightChars="1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rStyle w:val="9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rStyle w:val="9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Space="125" w:wrap="around" w:vAnchor="margin" w:hAnchor="page" w:yAlign="outside"/>
      <w:adjustRightInd w:val="0"/>
      <w:ind w:left="210" w:leftChars="100" w:right="210" w:rightChars="1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rStyle w:val="9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2EAB2B"/>
    <w:multiLevelType w:val="singleLevel"/>
    <w:tmpl w:val="FE2EAB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59"/>
    <w:rsid w:val="000357A3"/>
    <w:rsid w:val="000C6003"/>
    <w:rsid w:val="00152CD7"/>
    <w:rsid w:val="00170E44"/>
    <w:rsid w:val="0018202F"/>
    <w:rsid w:val="001F5255"/>
    <w:rsid w:val="00252459"/>
    <w:rsid w:val="003E0454"/>
    <w:rsid w:val="004E0E59"/>
    <w:rsid w:val="005342EF"/>
    <w:rsid w:val="00584FE5"/>
    <w:rsid w:val="00882736"/>
    <w:rsid w:val="008961B8"/>
    <w:rsid w:val="00BF5364"/>
    <w:rsid w:val="00C1473F"/>
    <w:rsid w:val="00C828C4"/>
    <w:rsid w:val="00D638B0"/>
    <w:rsid w:val="00E41335"/>
    <w:rsid w:val="00F25655"/>
    <w:rsid w:val="00FB3712"/>
    <w:rsid w:val="00FC33EB"/>
    <w:rsid w:val="00FC5157"/>
    <w:rsid w:val="13D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ordia New"/>
      <w:kern w:val="2"/>
      <w:sz w:val="21"/>
      <w:szCs w:val="28"/>
      <w:lang w:val="en-US" w:eastAsia="zh-CN" w:bidi="th-TH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:lang w:bidi="ar-SA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  <w:lang w:bidi="ar-SA"/>
    </w:rPr>
  </w:style>
  <w:style w:type="paragraph" w:styleId="4">
    <w:name w:val="Body Text 2"/>
    <w:basedOn w:val="1"/>
    <w:link w:val="11"/>
    <w:uiPriority w:val="0"/>
    <w:pPr>
      <w:autoSpaceDE w:val="0"/>
      <w:autoSpaceDN w:val="0"/>
      <w:adjustRightInd w:val="0"/>
      <w:spacing w:line="576" w:lineRule="exact"/>
    </w:pPr>
    <w:rPr>
      <w:rFonts w:eastAsia="方正仿宋_GBK" w:asciiTheme="minorHAnsi" w:hAnsiTheme="minorHAnsi" w:cstheme="minorBidi"/>
      <w:sz w:val="31"/>
      <w:szCs w:val="32"/>
      <w:lang w:bidi="ar-SA"/>
    </w:rPr>
  </w:style>
  <w:style w:type="paragraph" w:styleId="5">
    <w:name w:val="Normal (Web)"/>
    <w:basedOn w:val="1"/>
    <w:link w:val="14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apple-converted-space"/>
    <w:basedOn w:val="7"/>
    <w:uiPriority w:val="0"/>
  </w:style>
  <w:style w:type="character" w:customStyle="1" w:styleId="11">
    <w:name w:val="正文文本 2 Char"/>
    <w:link w:val="4"/>
    <w:uiPriority w:val="0"/>
    <w:rPr>
      <w:rFonts w:eastAsia="方正仿宋_GBK"/>
      <w:sz w:val="31"/>
      <w:szCs w:val="32"/>
    </w:rPr>
  </w:style>
  <w:style w:type="character" w:customStyle="1" w:styleId="12">
    <w:name w:val="页眉 Char"/>
    <w:link w:val="3"/>
    <w:locked/>
    <w:uiPriority w:val="0"/>
    <w:rPr>
      <w:rFonts w:eastAsia="宋体"/>
      <w:sz w:val="18"/>
      <w:szCs w:val="18"/>
    </w:rPr>
  </w:style>
  <w:style w:type="character" w:customStyle="1" w:styleId="13">
    <w:name w:val="页脚 Char"/>
    <w:link w:val="2"/>
    <w:uiPriority w:val="99"/>
    <w:rPr>
      <w:rFonts w:eastAsia="宋体"/>
      <w:sz w:val="18"/>
      <w:szCs w:val="18"/>
    </w:rPr>
  </w:style>
  <w:style w:type="character" w:customStyle="1" w:styleId="14">
    <w:name w:val="普通(网站) Char"/>
    <w:link w:val="5"/>
    <w:qFormat/>
    <w:locked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脚 Char1"/>
    <w:basedOn w:val="7"/>
    <w:semiHidden/>
    <w:qFormat/>
    <w:uiPriority w:val="99"/>
    <w:rPr>
      <w:rFonts w:ascii="Calibri" w:hAnsi="Calibri" w:eastAsia="宋体" w:cs="Cordia New"/>
      <w:sz w:val="18"/>
      <w:lang w:bidi="th-TH"/>
    </w:rPr>
  </w:style>
  <w:style w:type="character" w:customStyle="1" w:styleId="16">
    <w:name w:val="页眉 Char1"/>
    <w:basedOn w:val="7"/>
    <w:semiHidden/>
    <w:qFormat/>
    <w:uiPriority w:val="99"/>
    <w:rPr>
      <w:rFonts w:ascii="Calibri" w:hAnsi="Calibri" w:eastAsia="宋体" w:cs="Cordia New"/>
      <w:sz w:val="18"/>
      <w:lang w:bidi="th-TH"/>
    </w:rPr>
  </w:style>
  <w:style w:type="character" w:customStyle="1" w:styleId="17">
    <w:name w:val="正文文本 2 Char1"/>
    <w:basedOn w:val="7"/>
    <w:semiHidden/>
    <w:uiPriority w:val="99"/>
    <w:rPr>
      <w:rFonts w:ascii="Calibri" w:hAnsi="Calibri" w:eastAsia="宋体" w:cs="Cordia New"/>
      <w:szCs w:val="28"/>
      <w:lang w:bidi="th-TH"/>
    </w:rPr>
  </w:style>
  <w:style w:type="paragraph" w:customStyle="1" w:styleId="18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9273B-7769-4D73-A739-21A8E0F5A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1673</Words>
  <Characters>1708</Characters>
  <Lines>569</Lines>
  <Paragraphs>281</Paragraphs>
  <TotalTime>56</TotalTime>
  <ScaleCrop>false</ScaleCrop>
  <LinksUpToDate>false</LinksUpToDate>
  <CharactersWithSpaces>3100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2020-07-11T13:40:00Z</dcterms:created>
  <dc:creator>张艳婷</dc:creator>
  <cp:lastModifiedBy>收文员</cp:lastModifiedBy>
  <dcterms:modified xsi:type="dcterms:W3CDTF">2021-04-01T01:42:16Z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