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 w:rsidR="00AC1D7C" w:rsidP="00A41654">
      <w:pPr>
        <w:tabs>
          <w:tab w:val="left" w:pos="4005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kern w:val="0"/>
          <w:sz w:val="32"/>
          <w:szCs w:val="32"/>
        </w:rPr>
        <w:t>附件3</w:t>
      </w:r>
    </w:p>
    <w:p w:rsidR="00AC1D7C">
      <w:pPr>
        <w:ind w:right="-447" w:rightChars="-213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2025</w:t>
      </w:r>
      <w:r>
        <w:rPr>
          <w:rFonts w:eastAsia="方正小标宋简体"/>
          <w:w w:val="90"/>
          <w:sz w:val="44"/>
          <w:szCs w:val="44"/>
        </w:rPr>
        <w:t>年高新技术企业认定申报工作时间安排表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1"/>
        <w:gridCol w:w="3809"/>
        <w:gridCol w:w="3487"/>
      </w:tblGrid>
      <w:tr>
        <w:tblPrEx>
          <w:tblW w:w="96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787"/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申报程序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时间安排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工作内容</w:t>
            </w:r>
          </w:p>
        </w:tc>
      </w:tr>
      <w:tr>
        <w:tblPrEx>
          <w:tblW w:w="9607" w:type="dxa"/>
          <w:jc w:val="center"/>
          <w:tblLook w:val="04A0"/>
        </w:tblPrEx>
        <w:trPr>
          <w:trHeight w:val="1113"/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一、企业线上申报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第一批：</w:t>
            </w:r>
            <w:r>
              <w:rPr>
                <w:rFonts w:eastAsia="仿宋_GB2312"/>
                <w:spacing w:val="-4"/>
                <w:sz w:val="28"/>
                <w:szCs w:val="28"/>
              </w:rPr>
              <w:t>5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21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—</w:t>
            </w:r>
            <w:r>
              <w:rPr>
                <w:rFonts w:eastAsia="仿宋_GB2312"/>
                <w:spacing w:val="-4"/>
                <w:sz w:val="28"/>
                <w:szCs w:val="28"/>
              </w:rPr>
              <w:t>6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2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5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第二批：</w:t>
            </w:r>
            <w:r>
              <w:rPr>
                <w:rFonts w:eastAsia="仿宋_GB2312"/>
                <w:spacing w:val="-4"/>
                <w:sz w:val="28"/>
                <w:szCs w:val="28"/>
              </w:rPr>
              <w:t>7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0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—</w:t>
            </w:r>
            <w:r>
              <w:rPr>
                <w:rFonts w:eastAsia="仿宋_GB2312"/>
                <w:spacing w:val="-4"/>
                <w:sz w:val="28"/>
                <w:szCs w:val="28"/>
              </w:rPr>
              <w:t>8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15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AC1D7C">
            <w:pPr>
              <w:spacing w:line="400" w:lineRule="exact"/>
              <w:ind w:left="-92" w:right="-80" w:leftChars="-44" w:rightChars="-38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1.</w:t>
            </w:r>
            <w:r>
              <w:rPr>
                <w:rFonts w:eastAsia="仿宋_GB2312"/>
                <w:spacing w:val="-4"/>
                <w:sz w:val="28"/>
                <w:szCs w:val="28"/>
              </w:rPr>
              <w:t>企业完成申报自评、专项审计和材料编制等准备工作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。</w:t>
            </w:r>
          </w:p>
          <w:p w:rsidR="00AC1D7C">
            <w:pPr>
              <w:spacing w:line="400" w:lineRule="exact"/>
              <w:ind w:left="-92" w:right="-80" w:leftChars="-44" w:rightChars="-38"/>
              <w:jc w:val="left"/>
              <w:rPr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2.</w:t>
            </w:r>
            <w:r>
              <w:rPr>
                <w:rFonts w:eastAsia="仿宋_GB2312"/>
                <w:spacing w:val="-4"/>
                <w:sz w:val="28"/>
                <w:szCs w:val="28"/>
              </w:rPr>
              <w:t>企业完成国家高</w:t>
            </w:r>
            <w:r>
              <w:rPr>
                <w:rFonts w:eastAsia="仿宋_GB2312"/>
                <w:spacing w:val="-4"/>
                <w:sz w:val="28"/>
                <w:szCs w:val="28"/>
              </w:rPr>
              <w:t>企系统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和</w:t>
            </w:r>
            <w:r>
              <w:rPr>
                <w:rFonts w:eastAsia="仿宋_GB2312"/>
                <w:spacing w:val="-4"/>
                <w:sz w:val="28"/>
                <w:szCs w:val="28"/>
              </w:rPr>
              <w:t>广西数字政务一体化平台填报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工作</w:t>
            </w:r>
            <w:r>
              <w:rPr>
                <w:rFonts w:eastAsia="仿宋_GB2312"/>
                <w:spacing w:val="-4"/>
                <w:sz w:val="28"/>
                <w:szCs w:val="28"/>
              </w:rPr>
              <w:t>。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（</w:t>
            </w:r>
            <w:r>
              <w:rPr>
                <w:rFonts w:eastAsia="仿宋_GB2312"/>
                <w:spacing w:val="-4"/>
                <w:sz w:val="28"/>
                <w:szCs w:val="28"/>
              </w:rPr>
              <w:t>企业须在截止日期</w:t>
            </w:r>
            <w:r>
              <w:rPr>
                <w:rFonts w:eastAsia="仿宋_GB2312"/>
                <w:spacing w:val="-4"/>
                <w:sz w:val="28"/>
                <w:szCs w:val="28"/>
              </w:rPr>
              <w:t>18:00</w:t>
            </w:r>
            <w:r>
              <w:rPr>
                <w:rFonts w:eastAsia="仿宋_GB2312"/>
                <w:spacing w:val="-4"/>
                <w:sz w:val="28"/>
                <w:szCs w:val="28"/>
              </w:rPr>
              <w:t>前完成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线上填报及提交）</w:t>
            </w:r>
            <w:r>
              <w:rPr>
                <w:rFonts w:eastAsia="仿宋_GB2312"/>
                <w:spacing w:val="-4"/>
                <w:sz w:val="28"/>
                <w:szCs w:val="28"/>
              </w:rPr>
              <w:t>。</w:t>
            </w:r>
          </w:p>
        </w:tc>
      </w:tr>
      <w:tr>
        <w:tblPrEx>
          <w:tblW w:w="9607" w:type="dxa"/>
          <w:jc w:val="center"/>
          <w:tblLook w:val="04A0"/>
        </w:tblPrEx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二、企业申报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受理审核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第一批：</w:t>
            </w:r>
            <w:r>
              <w:rPr>
                <w:rFonts w:eastAsia="仿宋_GB2312"/>
                <w:spacing w:val="-4"/>
                <w:sz w:val="28"/>
                <w:szCs w:val="28"/>
              </w:rPr>
              <w:t>6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2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6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—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7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第二批：</w:t>
            </w:r>
            <w:r>
              <w:rPr>
                <w:rFonts w:eastAsia="仿宋_GB2312"/>
                <w:spacing w:val="-4"/>
                <w:sz w:val="28"/>
                <w:szCs w:val="28"/>
              </w:rPr>
              <w:t>8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16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—</w:t>
            </w:r>
            <w:r>
              <w:rPr>
                <w:rFonts w:eastAsia="仿宋_GB2312"/>
                <w:spacing w:val="-4"/>
                <w:sz w:val="28"/>
                <w:szCs w:val="28"/>
              </w:rPr>
              <w:t>8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/>
                <w:spacing w:val="-4"/>
                <w:sz w:val="28"/>
                <w:szCs w:val="28"/>
              </w:rPr>
              <w:t>2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AC1D7C">
            <w:pPr>
              <w:spacing w:line="400" w:lineRule="exact"/>
              <w:ind w:left="-92" w:right="-80" w:leftChars="-44" w:rightChars="-38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1.</w:t>
            </w:r>
            <w:r>
              <w:rPr>
                <w:rFonts w:eastAsia="仿宋_GB2312"/>
                <w:spacing w:val="-4"/>
                <w:sz w:val="28"/>
                <w:szCs w:val="28"/>
              </w:rPr>
              <w:t>完成企业申报材料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受理审核</w:t>
            </w:r>
            <w:r>
              <w:rPr>
                <w:rFonts w:eastAsia="仿宋_GB2312"/>
                <w:spacing w:val="-4"/>
                <w:sz w:val="28"/>
                <w:szCs w:val="28"/>
              </w:rPr>
              <w:t>，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并</w:t>
            </w:r>
            <w:r>
              <w:rPr>
                <w:rFonts w:eastAsia="仿宋_GB2312"/>
                <w:spacing w:val="-4"/>
                <w:sz w:val="28"/>
                <w:szCs w:val="28"/>
              </w:rPr>
              <w:t>一次性告知企业审核意见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及受理结果。</w:t>
            </w:r>
          </w:p>
          <w:p w:rsidR="00AC1D7C">
            <w:pPr>
              <w:spacing w:line="400" w:lineRule="exact"/>
              <w:ind w:left="-92" w:right="-80" w:leftChars="-44" w:rightChars="-38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2.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未通过审核的</w:t>
            </w:r>
            <w:r>
              <w:rPr>
                <w:rFonts w:eastAsia="仿宋_GB2312"/>
                <w:spacing w:val="-4"/>
                <w:sz w:val="28"/>
                <w:szCs w:val="28"/>
              </w:rPr>
              <w:t>企业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，须在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7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天内</w:t>
            </w:r>
            <w:r>
              <w:rPr>
                <w:rFonts w:eastAsia="仿宋_GB2312"/>
                <w:spacing w:val="-4"/>
                <w:sz w:val="28"/>
                <w:szCs w:val="28"/>
              </w:rPr>
              <w:t>一次性完成申报材料补齐补正，并再次系统提交。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（</w:t>
            </w:r>
            <w:r>
              <w:rPr>
                <w:rFonts w:eastAsia="仿宋_GB2312"/>
                <w:spacing w:val="-4"/>
                <w:sz w:val="28"/>
                <w:szCs w:val="28"/>
              </w:rPr>
              <w:t>企业须在截止日期</w:t>
            </w:r>
            <w:r>
              <w:rPr>
                <w:rFonts w:eastAsia="仿宋_GB2312"/>
                <w:spacing w:val="-4"/>
                <w:sz w:val="28"/>
                <w:szCs w:val="28"/>
              </w:rPr>
              <w:t>18:00</w:t>
            </w:r>
            <w:r>
              <w:rPr>
                <w:rFonts w:eastAsia="仿宋_GB2312"/>
                <w:spacing w:val="-4"/>
                <w:sz w:val="28"/>
                <w:szCs w:val="28"/>
              </w:rPr>
              <w:t>前完成补正工作，仅允许补正一次，补正后再次提交的材料仍不符合要求，将不予受理。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）</w:t>
            </w:r>
          </w:p>
        </w:tc>
      </w:tr>
      <w:tr>
        <w:tblPrEx>
          <w:tblW w:w="9607" w:type="dxa"/>
          <w:jc w:val="center"/>
          <w:tblLook w:val="04A0"/>
        </w:tblPrEx>
        <w:trPr>
          <w:jc w:val="center"/>
        </w:trPr>
        <w:tc>
          <w:tcPr>
            <w:tcW w:w="2311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 w:hint="eastAsia"/>
                <w:spacing w:val="-4"/>
                <w:sz w:val="28"/>
                <w:szCs w:val="28"/>
              </w:rPr>
              <w:t>三</w:t>
            </w:r>
            <w:r>
              <w:rPr>
                <w:rFonts w:eastAsia="仿宋_GB2312"/>
                <w:spacing w:val="-4"/>
                <w:sz w:val="28"/>
                <w:szCs w:val="28"/>
              </w:rPr>
              <w:t>、设区市高企认定服务窗口单位报送纸质材料</w:t>
            </w:r>
          </w:p>
        </w:tc>
        <w:tc>
          <w:tcPr>
            <w:tcW w:w="3809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第一批：</w:t>
            </w:r>
            <w:r>
              <w:rPr>
                <w:rFonts w:eastAsia="仿宋_GB2312"/>
                <w:spacing w:val="-4"/>
                <w:sz w:val="28"/>
                <w:szCs w:val="28"/>
              </w:rPr>
              <w:t>7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10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—</w:t>
            </w:r>
            <w:r>
              <w:rPr>
                <w:rFonts w:eastAsia="仿宋_GB2312"/>
                <w:spacing w:val="-4"/>
                <w:sz w:val="28"/>
                <w:szCs w:val="28"/>
              </w:rPr>
              <w:t>7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16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第二批：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8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30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—</w:t>
            </w:r>
            <w:r>
              <w:rPr>
                <w:rFonts w:eastAsia="仿宋_GB2312"/>
                <w:spacing w:val="-4"/>
                <w:sz w:val="28"/>
                <w:szCs w:val="28"/>
              </w:rPr>
              <w:t>9</w:t>
            </w:r>
            <w:r>
              <w:rPr>
                <w:rFonts w:eastAsia="仿宋_GB2312"/>
                <w:spacing w:val="-4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5</w:t>
            </w:r>
            <w:r>
              <w:rPr>
                <w:rFonts w:eastAsia="仿宋_GB2312"/>
                <w:spacing w:val="-4"/>
                <w:sz w:val="28"/>
                <w:szCs w:val="28"/>
              </w:rPr>
              <w:t>日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AC1D7C">
            <w:pPr>
              <w:spacing w:line="400" w:lineRule="exact"/>
              <w:jc w:val="left"/>
              <w:rPr>
                <w:rFonts w:eastAsia="仿宋_GB2312"/>
                <w:spacing w:val="-4"/>
                <w:sz w:val="28"/>
                <w:szCs w:val="28"/>
              </w:rPr>
            </w:pPr>
            <w:r>
              <w:rPr>
                <w:rFonts w:eastAsia="仿宋_GB2312"/>
                <w:spacing w:val="-4"/>
                <w:sz w:val="28"/>
                <w:szCs w:val="28"/>
              </w:rPr>
              <w:t>1.</w:t>
            </w:r>
            <w:r>
              <w:rPr>
                <w:rFonts w:eastAsia="仿宋_GB2312"/>
                <w:spacing w:val="-4"/>
                <w:sz w:val="28"/>
                <w:szCs w:val="28"/>
              </w:rPr>
              <w:t>企业</w:t>
            </w:r>
            <w:r>
              <w:rPr>
                <w:rFonts w:eastAsia="仿宋_GB2312"/>
                <w:spacing w:val="-4"/>
                <w:sz w:val="28"/>
                <w:szCs w:val="28"/>
              </w:rPr>
              <w:t>打印高</w:t>
            </w:r>
            <w:r>
              <w:rPr>
                <w:rFonts w:eastAsia="仿宋_GB2312"/>
                <w:spacing w:val="-4"/>
                <w:sz w:val="28"/>
                <w:szCs w:val="28"/>
              </w:rPr>
              <w:t>企认定申报材料并装订成册（</w:t>
            </w:r>
            <w:r>
              <w:rPr>
                <w:rFonts w:eastAsia="仿宋_GB2312"/>
                <w:spacing w:val="-4"/>
                <w:sz w:val="28"/>
                <w:szCs w:val="28"/>
              </w:rPr>
              <w:t>含专审报告</w:t>
            </w:r>
            <w:r>
              <w:rPr>
                <w:rFonts w:eastAsia="仿宋_GB2312"/>
                <w:spacing w:val="-4"/>
                <w:sz w:val="28"/>
                <w:szCs w:val="28"/>
              </w:rPr>
              <w:t>原件）提交到所在市高企认定服务窗口</w:t>
            </w:r>
            <w:r>
              <w:rPr>
                <w:rFonts w:eastAsia="仿宋_GB2312" w:hint="eastAsia"/>
                <w:spacing w:val="-4"/>
                <w:sz w:val="28"/>
                <w:szCs w:val="28"/>
              </w:rPr>
              <w:t>。</w:t>
            </w:r>
          </w:p>
          <w:p w:rsidR="00AC1D7C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设区市</w:t>
            </w:r>
            <w:r>
              <w:rPr>
                <w:rFonts w:eastAsia="仿宋_GB2312"/>
                <w:spacing w:val="-4"/>
                <w:sz w:val="28"/>
                <w:szCs w:val="28"/>
              </w:rPr>
              <w:t>高企认定服务窗口审核推荐，在截止时间前统一将属地内企业申报材料报送至指定受理地点。</w:t>
            </w:r>
          </w:p>
        </w:tc>
      </w:tr>
    </w:tbl>
    <w:p w:rsidR="00AC1D7C"/>
    <w:sectPr>
      <w:headerReference w:type="default" r:id="rId4"/>
      <w:footerReference w:type="default" r:id="rId5"/>
      <w:pgSz w:w="11906" w:h="16838"/>
      <w:pgMar w:top="1440" w:right="1715" w:bottom="1440" w:left="170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D7C">
    <w:pPr>
      <w:pStyle w:val="Footer"/>
      <w:jc w:val="center"/>
      <w:rPr>
        <w:rFonts w:ascii="宋体" w:hAnsi="宋体" w:hint="eastAsia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65</w:t>
    </w:r>
    <w:r>
      <w:rPr>
        <w:rFonts w:ascii="宋体" w:hAnsi="宋体"/>
        <w:sz w:val="24"/>
        <w:szCs w:val="24"/>
      </w:rPr>
      <w:fldChar w:fldCharType="end"/>
    </w:r>
  </w:p>
  <w:p w:rsidR="00AC1D7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NrdXZhYmNpOWhjY2gwdjdtODNxdHE8L2FjY291bnQ+PG1hY2hpbmVDb2RlPkszOFpTM0gwMDE1NjgKPC9tYWNoaW5lQ29kZT48dGltZT4yMDI1LTA1LTIwIDEwOjM4OjQ3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docVars>
    <w:docVar w:name="commondata" w:val="eyJoZGlkIjoiODVkMDE2YmU2NTQwYjI2MzZiYzI3YWRlMzY3OWQyMW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uiPriority="1" w:unhideWhenUsed="1" w:qFormat="1"/>
    <w:lsdException w:name="Subtitle" w:qFormat="1"/>
    <w:lsdException w:name="Date" w:unhideWhenUsed="1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semiHidden/>
    <w:pPr>
      <w:jc w:val="left"/>
    </w:pPr>
    <w:rPr>
      <w:kern w:val="0"/>
      <w:sz w:val="20"/>
    </w:rPr>
  </w:style>
  <w:style w:type="paragraph" w:styleId="PlainText">
    <w:name w:val="Plain Text"/>
    <w:basedOn w:val="Normal"/>
    <w:link w:val="a0"/>
    <w:rPr>
      <w:rFonts w:ascii="宋体" w:hAnsi="Courier New"/>
      <w:kern w:val="0"/>
      <w:sz w:val="20"/>
      <w:szCs w:val="20"/>
    </w:rPr>
  </w:style>
  <w:style w:type="paragraph" w:styleId="Date">
    <w:name w:val="Date"/>
    <w:basedOn w:val="Normal"/>
    <w:next w:val="Normal"/>
    <w:link w:val="a1"/>
    <w:unhideWhenUsed/>
    <w:qFormat/>
    <w:pPr>
      <w:ind w:left="100" w:leftChars="2500"/>
    </w:pPr>
  </w:style>
  <w:style w:type="paragraph" w:styleId="BalloonText">
    <w:name w:val="Balloon Text"/>
    <w:basedOn w:val="Normal"/>
    <w:link w:val="a2"/>
    <w:unhideWhenUsed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21"/>
      <w:szCs w:val="21"/>
    </w:rPr>
  </w:style>
  <w:style w:type="character" w:customStyle="1" w:styleId="a">
    <w:name w:val="批注文字 字符"/>
    <w:link w:val="CommentText"/>
    <w:semiHidden/>
    <w:qFormat/>
    <w:rPr>
      <w:rFonts w:ascii="Times New Roman" w:hAnsi="Times New Roman"/>
      <w:szCs w:val="24"/>
    </w:rPr>
  </w:style>
  <w:style w:type="character" w:customStyle="1" w:styleId="a0">
    <w:name w:val="纯文本 字符"/>
    <w:link w:val="PlainText"/>
    <w:qFormat/>
    <w:rPr>
      <w:rFonts w:ascii="宋体" w:hAnsi="Courier New"/>
    </w:rPr>
  </w:style>
  <w:style w:type="character" w:customStyle="1" w:styleId="a1">
    <w:name w:val="日期 字符"/>
    <w:link w:val="Date"/>
    <w:qFormat/>
    <w:rPr>
      <w:rFonts w:ascii="Times New Roman" w:hAnsi="Times New Roman"/>
      <w:kern w:val="2"/>
      <w:sz w:val="21"/>
      <w:szCs w:val="24"/>
    </w:rPr>
  </w:style>
  <w:style w:type="character" w:customStyle="1" w:styleId="a2">
    <w:name w:val="批注框文本 字符"/>
    <w:link w:val="BalloonText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3">
    <w:name w:val="页脚 字符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Style21">
    <w:name w:val="_Style 21"/>
    <w:uiPriority w:val="19"/>
    <w:qFormat/>
    <w:rPr>
      <w:i/>
      <w:iCs/>
      <w:color w:val="404040"/>
    </w:rPr>
  </w:style>
  <w:style w:type="paragraph" w:customStyle="1" w:styleId="Char">
    <w:name w:val="Char"/>
    <w:basedOn w:val="Normal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1CharCharCharChar">
    <w:name w:val="Char Char Char Char Char Char1 Char Char Char Char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1">
    <w:name w:val="批注框文本 Char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文字 Char1"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CharCharChar">
    <w:name w:val="Char Char Char"/>
    <w:basedOn w:val="Normal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">
    <w:name w:val="Char Char Char Char Char Char Char"/>
    <w:basedOn w:val="Normal"/>
    <w:qFormat/>
    <w:rPr>
      <w:rFonts w:ascii="仿宋_GB2312" w:eastAsia="仿宋_GB2312"/>
      <w:spacing w:val="-4"/>
      <w:sz w:val="32"/>
      <w:szCs w:val="20"/>
    </w:rPr>
  </w:style>
  <w:style w:type="paragraph" w:customStyle="1" w:styleId="a5">
    <w:name w:val="附件栏"/>
    <w:basedOn w:val="Normal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paragraph" w:customStyle="1" w:styleId="font5">
    <w:name w:val="font5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Normal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Normal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Normal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Style38">
    <w:name w:val="_Style 38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251</Characters>
  <Application>Microsoft Office Word</Application>
  <DocSecurity>0</DocSecurity>
  <Lines>25</Lines>
  <Paragraphs>21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张晓飞</dc:creator>
  <cp:lastModifiedBy>CLSKY-HJ02</cp:lastModifiedBy>
  <cp:revision>3</cp:revision>
  <cp:lastPrinted>2025-05-16T07:57:00Z</cp:lastPrinted>
  <dcterms:created xsi:type="dcterms:W3CDTF">2025-05-06T16:39:00Z</dcterms:created>
  <dcterms:modified xsi:type="dcterms:W3CDTF">2025-05-16T08:16:00Z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38D708461E494B089969581C7AC816E0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eyJoZGlkIjoiODVkMDE2YmU2NTQwYjI2MzZiYzI3YWRlMzY3OWQyMWYifQ==</vt:lpwstr>
  </property>
</Properties>
</file>