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360" w:lineRule="auto"/>
        <w:jc w:val="center"/>
        <w:rPr>
          <w:rFonts w:ascii="方正小标宋简体" w:eastAsia="方正小标宋简体" w:hAnsiTheme="minorEastAsia"/>
          <w:sz w:val="44"/>
          <w:szCs w:val="32"/>
        </w:rPr>
      </w:pPr>
      <w:r>
        <w:rPr>
          <w:rFonts w:hint="eastAsia" w:ascii="方正小标宋简体" w:eastAsia="方正小标宋简体" w:hAnsiTheme="minorEastAsia"/>
          <w:sz w:val="44"/>
          <w:szCs w:val="32"/>
        </w:rPr>
        <w:t>承诺书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我方了解有关法律法规制度，知悉应当承担的义务和法律责任。在此庄重承诺：</w:t>
      </w:r>
    </w:p>
    <w:p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一、申报项目所提交的申请材料内容和所附资料均真实、合法。</w:t>
      </w:r>
    </w:p>
    <w:p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二、服从自治区工业和信息化厅对项目全过程的管理和监督，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每季度最后一周</w:t>
      </w:r>
      <w:r>
        <w:rPr>
          <w:rFonts w:ascii="仿宋_GB2312" w:eastAsia="仿宋_GB2312" w:hAnsiTheme="minorEastAsia"/>
          <w:sz w:val="32"/>
          <w:szCs w:val="32"/>
        </w:rPr>
        <w:t>向自治区工业和信息化厅报送项目建设计划、进度</w:t>
      </w:r>
      <w:r>
        <w:rPr>
          <w:rFonts w:hint="eastAsia" w:ascii="仿宋_GB2312" w:eastAsia="仿宋_GB2312" w:hAnsiTheme="minorEastAsia"/>
          <w:sz w:val="32"/>
          <w:szCs w:val="32"/>
        </w:rPr>
        <w:t>、成效等相关情况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三、配合自治区工业和信息化厅做好试点示范项目申报相关工作，积极提供所需材料。</w:t>
      </w:r>
    </w:p>
    <w:p>
      <w:pPr>
        <w:spacing w:line="580" w:lineRule="exact"/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四、申报项目入选后，我方将积极配合向外界提供项目参观、学习、交流的机会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加大宣传力度。</w:t>
      </w:r>
    </w:p>
    <w:p>
      <w:pPr>
        <w:spacing w:line="580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如违反上述承诺，自愿承担一切责任及法律后果。</w:t>
      </w:r>
    </w:p>
    <w:p>
      <w:pPr>
        <w:spacing w:line="580" w:lineRule="exact"/>
        <w:rPr>
          <w:rFonts w:ascii="仿宋_GB2312" w:eastAsia="仿宋_GB2312" w:hAnsiTheme="minorEastAsia"/>
          <w:sz w:val="32"/>
          <w:szCs w:val="32"/>
        </w:rPr>
      </w:pPr>
    </w:p>
    <w:p>
      <w:pPr>
        <w:spacing w:line="580" w:lineRule="exact"/>
        <w:rPr>
          <w:rFonts w:ascii="仿宋_GB2312" w:eastAsia="仿宋_GB2312" w:hAnsiTheme="minorEastAsia"/>
          <w:sz w:val="32"/>
          <w:szCs w:val="32"/>
        </w:rPr>
      </w:pPr>
    </w:p>
    <w:p>
      <w:pPr>
        <w:spacing w:line="580" w:lineRule="exact"/>
        <w:ind w:firstLine="4160" w:firstLineChars="1300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承诺单位（加盖公章）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：</w:t>
      </w:r>
    </w:p>
    <w:p>
      <w:pPr>
        <w:spacing w:line="580" w:lineRule="exact"/>
        <w:ind w:firstLine="6720" w:firstLineChars="2100"/>
        <w:outlineLvl w:val="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20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ascii="仿宋_GB2312" w:eastAsia="仿宋_GB2312" w:hAnsiTheme="minorEastAsia"/>
          <w:sz w:val="32"/>
          <w:szCs w:val="32"/>
        </w:rPr>
        <w:t xml:space="preserve">  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ascii="仿宋_GB2312" w:eastAsia="仿宋_GB2312" w:hAnsiTheme="minorEastAsia"/>
          <w:sz w:val="32"/>
          <w:szCs w:val="32"/>
        </w:rPr>
        <w:t xml:space="preserve">  </w:t>
      </w:r>
      <w:r>
        <w:rPr>
          <w:rFonts w:hint="eastAsia" w:ascii="仿宋_GB2312" w:eastAsia="仿宋_GB2312" w:hAnsiTheme="minorEastAsia"/>
          <w:sz w:val="32"/>
          <w:szCs w:val="32"/>
        </w:rPr>
        <w:t>日</w:t>
      </w:r>
    </w:p>
    <w:p>
      <w:pPr>
        <w:rPr>
          <w:rFonts w:hint="eastAsia" w:ascii="仿宋_GB2312" w:eastAsia="仿宋_GB2312" w:hAnsiTheme="minorEastAsia"/>
          <w:sz w:val="32"/>
          <w:szCs w:val="32"/>
        </w:rPr>
      </w:pPr>
    </w:p>
    <w:sectPr>
      <w:footerReference r:id="rId3" w:type="default"/>
      <w:pgSz w:w="11906" w:h="16838"/>
      <w:pgMar w:top="1928" w:right="1418" w:bottom="2155" w:left="1418" w:header="851" w:footer="992" w:gutter="0"/>
      <w:pgNumType w:fmt="numberInDash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F6"/>
    <w:rsid w:val="00103E70"/>
    <w:rsid w:val="0014545D"/>
    <w:rsid w:val="00217EEF"/>
    <w:rsid w:val="003942F7"/>
    <w:rsid w:val="004A7D59"/>
    <w:rsid w:val="004B2B58"/>
    <w:rsid w:val="00501003"/>
    <w:rsid w:val="00580688"/>
    <w:rsid w:val="00657DF6"/>
    <w:rsid w:val="00694A99"/>
    <w:rsid w:val="00700430"/>
    <w:rsid w:val="007924F7"/>
    <w:rsid w:val="007E0B15"/>
    <w:rsid w:val="00810F98"/>
    <w:rsid w:val="00816187"/>
    <w:rsid w:val="00855A3A"/>
    <w:rsid w:val="00943E1E"/>
    <w:rsid w:val="009A1AF7"/>
    <w:rsid w:val="009C5890"/>
    <w:rsid w:val="009F7483"/>
    <w:rsid w:val="00A6172B"/>
    <w:rsid w:val="00A67666"/>
    <w:rsid w:val="00AC372C"/>
    <w:rsid w:val="00AD5F82"/>
    <w:rsid w:val="00AD7A90"/>
    <w:rsid w:val="00AE3B37"/>
    <w:rsid w:val="00B179A4"/>
    <w:rsid w:val="00B47702"/>
    <w:rsid w:val="00BA10BF"/>
    <w:rsid w:val="00C65E14"/>
    <w:rsid w:val="00C70DAD"/>
    <w:rsid w:val="00C905B2"/>
    <w:rsid w:val="00C9613A"/>
    <w:rsid w:val="00CE4C99"/>
    <w:rsid w:val="00D32E98"/>
    <w:rsid w:val="00D5072C"/>
    <w:rsid w:val="00D769EC"/>
    <w:rsid w:val="00DB55F0"/>
    <w:rsid w:val="00E313D1"/>
    <w:rsid w:val="00E517D0"/>
    <w:rsid w:val="00E71CC3"/>
    <w:rsid w:val="00F12A68"/>
    <w:rsid w:val="00F24393"/>
    <w:rsid w:val="00F35D23"/>
    <w:rsid w:val="117A0150"/>
    <w:rsid w:val="1A12298F"/>
    <w:rsid w:val="1CAC21D0"/>
    <w:rsid w:val="1E840311"/>
    <w:rsid w:val="477EE2FF"/>
    <w:rsid w:val="48691D26"/>
    <w:rsid w:val="5D96567C"/>
    <w:rsid w:val="5EE74C25"/>
    <w:rsid w:val="6B395C6B"/>
    <w:rsid w:val="7C1863B2"/>
    <w:rsid w:val="7DA0685C"/>
    <w:rsid w:val="D7D68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2021-11-30T18:13:00Z</dcterms:created>
  <dc:creator>Karry Lu (卢雪)</dc:creator>
  <cp:lastModifiedBy>gxxc</cp:lastModifiedBy>
  <dcterms:modified xsi:type="dcterms:W3CDTF">2022-04-26T11:40:47Z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