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370" w:lineRule="exact"/>
        <w:jc w:val="both"/>
        <w:rPr>
          <w:rFonts w:hint="eastAsia" w:ascii="Times New Roman" w:hAnsi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70" w:lineRule="exact"/>
        <w:jc w:val="both"/>
        <w:rPr>
          <w:rFonts w:hint="eastAsia" w:ascii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柳州市“人才驿站”建设补助资金流程图</w:t>
      </w:r>
    </w:p>
    <w:bookmarkEnd w:id="0"/>
    <w:p>
      <w:pPr>
        <w:pStyle w:val="2"/>
        <w:ind w:left="0" w:leftChars="0" w:firstLine="300" w:firstLineChars="100"/>
        <w:jc w:val="center"/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（法定办结时限：无；承诺办结时限：20个工作日）</w:t>
      </w:r>
    </w:p>
    <w:p>
      <w:pPr>
        <w:pStyle w:val="2"/>
        <w:ind w:left="0" w:leftChars="0" w:firstLine="300" w:firstLineChars="100"/>
        <w:jc w:val="center"/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</w:pPr>
    </w:p>
    <w:p>
      <w:pPr>
        <w:pStyle w:val="2"/>
        <w:rPr>
          <w:rFonts w:hint="eastAsia" w:ascii="Times New Roman" w:hAnsi="Times New Roman" w:cs="宋体"/>
          <w:snapToGrid w:val="0"/>
          <w:color w:val="000000"/>
          <w:lang w:val="en-US" w:eastAsia="zh-CN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-34290</wp:posOffset>
                </wp:positionH>
                <wp:positionV relativeFrom="paragraph">
                  <wp:posOffset>83820</wp:posOffset>
                </wp:positionV>
                <wp:extent cx="5491480" cy="607060"/>
                <wp:effectExtent l="6350" t="6350" r="7620" b="1524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148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70" w:lineRule="exact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经我市认定的“人才驿站”向市人力资源社会保障局提交《柳州市“人才驿站”建设补助资金申请表》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7pt;margin-top:6.6pt;height:47.8pt;width:432.4pt;mso-position-horizontal-relative:margin;z-index:251659264;v-text-anchor:middle;mso-width-relative:page;mso-height-relative:page;" fillcolor="#FFFFFF" filled="t" stroked="t" coordsize="21600,21600" o:gfxdata="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TRL4E1QAAAAkBAAAPAAAA&#10;AAAAAAEAIAAAACIAAABkcnMvZG93bnJldi54bWxQSwECFAAUAAAACACHTuJAsewYRRgCAABVBAAA&#10;DgAAAAAAAAABACAAAAAkAQAAZHJzL2Uyb0RvYy54bWxQSwUGAAAAAAYABgBZAQAArgUAAAAA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70" w:lineRule="exact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经我市认定的“人才驿站”向市人力资源社会保障局提交《柳州市“人才驿站”建设补助资金申请表》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default" w:ascii="Times New Roman" w:hAnsi="Times New Roman" w:cs="宋体"/>
          <w:snapToGrid w:val="0"/>
          <w:color w:val="00000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/>
        </w:rPr>
      </w:pPr>
    </w:p>
    <w:p>
      <w:pPr>
        <w:tabs>
          <w:tab w:val="left" w:pos="7425"/>
        </w:tabs>
        <w:rPr>
          <w:rFonts w:ascii="Times New Roman" w:hAnsi="Times New Roman" w:cs="宋体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139065</wp:posOffset>
                </wp:positionV>
                <wp:extent cx="635" cy="323850"/>
                <wp:effectExtent l="38100" t="0" r="37465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0.9pt;margin-top:10.95pt;height:25.5pt;width:0.05pt;z-index:251660288;mso-width-relative:page;mso-height-relative:page;" filled="f" stroked="t" coordsize="21600,21600" o:gfxdata="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YDG7/WAAAACQEAAA8AAAAAAAAA&#10;AQAgAAAAIgAAAGRycy9kb3ducmV2LnhtbFBLAQIUABQAAAAIAIdO4kBW679ZEwIAAAsEAAAOAAAA&#10;AAAAAAEAIAAAACUBAABkcnMvZTJvRG9jLnhtbFBLBQYAAAAABgAGAFkBAACqBQAAAAA=&#10;">
                <v:path arrowok="t"/>
                <v:fill on="f" focussize="0,0"/>
                <v:stroke weight="0.5pt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7425"/>
        </w:tabs>
        <w:rPr>
          <w:rFonts w:ascii="Times New Roman" w:hAnsi="Times New Roman"/>
          <w:snapToGrid w:val="0"/>
          <w:color w:val="000000"/>
        </w:rPr>
      </w:pPr>
    </w:p>
    <w:p>
      <w:pPr>
        <w:tabs>
          <w:tab w:val="left" w:pos="7425"/>
        </w:tabs>
        <w:rPr>
          <w:rFonts w:ascii="Times New Roman" w:hAnsi="Times New Roman" w:cs="宋体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271780</wp:posOffset>
                </wp:positionH>
                <wp:positionV relativeFrom="paragraph">
                  <wp:posOffset>113030</wp:posOffset>
                </wp:positionV>
                <wp:extent cx="5012055" cy="360045"/>
                <wp:effectExtent l="6350" t="6350" r="10795" b="146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20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7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市人力资源社会保障局接收申请驿站提交的申请材料（即时）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7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4pt;margin-top:8.9pt;height:28.35pt;width:394.65pt;mso-position-horizontal-relative:margin;z-index:251661312;v-text-anchor:middle;mso-width-relative:page;mso-height-relative:page;" fillcolor="#FFFFFF" filled="t" stroked="t" coordsize="21600,21600" o:gfxdata="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Xvmkz1gAAAAgBAAAPAAAAAAAA&#10;AAEAIAAAACIAAABkcnMvZG93bnJldi54bWxQSwECFAAUAAAACACHTuJAF1gy9xQCAABTBAAADgAA&#10;AAAAAAABACAAAAAlAQAAZHJzL2Uyb0RvYy54bWxQSwUGAAAAAAYABgBZAQAAqwUAAAAA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70" w:lineRule="exact"/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市人力资源社会保障局接收申请驿站提交的申请材料（即时）</w:t>
                      </w:r>
                    </w:p>
                    <w:p>
                      <w:pPr>
                        <w:adjustRightInd w:val="0"/>
                        <w:snapToGrid w:val="0"/>
                        <w:spacing w:line="370" w:lineRule="exact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Times New Roman" w:hAnsi="Times New Roman"/>
          <w:snapToGrid w:val="0"/>
          <w:color w:val="000000"/>
        </w:rPr>
      </w:pPr>
    </w:p>
    <w:p>
      <w:pPr>
        <w:rPr>
          <w:rFonts w:ascii="Times New Roman" w:hAnsi="Times New Roman" w:cs="宋体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144780</wp:posOffset>
                </wp:positionV>
                <wp:extent cx="0" cy="287655"/>
                <wp:effectExtent l="38100" t="0" r="38100" b="1714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2pt;margin-top:11.4pt;height:22.65pt;width:0pt;z-index:251665408;mso-width-relative:page;mso-height-relative:page;" filled="f" stroked="t" coordsize="21600,21600" o:gfxdata="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96EGdUAAAAJAQAADwAAAAAAAAABACAAAAAi&#10;AAAAZHJzL2Rvd25yZXYueG1sUEsBAhQAFAAAAAgAh07iQLWCVgUNAgAACQQAAA4AAAAAAAAAAQAg&#10;AAAAJAEAAGRycy9lMm9Eb2MueG1sUEsFBgAAAAAGAAYAWQEAAKMFAAAAAA==&#10;">
                <v:path arrowok="t"/>
                <v:fill on="f" focussize="0,0"/>
                <v:stroke weight="0.5pt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/>
          <w:snapToGrid w:val="0"/>
          <w:color w:val="000000"/>
        </w:rPr>
      </w:pPr>
    </w:p>
    <w:p>
      <w:pPr>
        <w:rPr>
          <w:rFonts w:ascii="Times New Roman" w:hAnsi="Times New Roman" w:cs="宋体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594995</wp:posOffset>
                </wp:positionH>
                <wp:positionV relativeFrom="paragraph">
                  <wp:posOffset>75565</wp:posOffset>
                </wp:positionV>
                <wp:extent cx="4230370" cy="360045"/>
                <wp:effectExtent l="6350" t="6350" r="11430" b="1460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3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7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市人力资源社会保障局审定并反馈结果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20个工作日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.85pt;margin-top:5.95pt;height:28.35pt;width:333.1pt;mso-position-horizontal-relative:margin;z-index:251662336;v-text-anchor:middle;mso-width-relative:page;mso-height-relative:page;" fillcolor="#FFFFFF" filled="t" stroked="t" coordsize="21600,21600" o:gfxdata="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MFenA1gAAAAgBAAAPAAAAAAAA&#10;AAEAIAAAACIAAABkcnMvZG93bnJldi54bWxQSwECFAAUAAAACACHTuJA7rlU4hQCAABVBAAADgAA&#10;AAAAAAABACAAAAAlAQAAZHJzL2Uyb0RvYy54bWxQSwUGAAAAAAYABgBZAQAAqwUAAAAA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7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市人力资源社会保障局审定并反馈结果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20个工作日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7425"/>
        </w:tabs>
        <w:rPr>
          <w:rFonts w:ascii="Times New Roman" w:hAnsi="Times New Roman"/>
          <w:snapToGrid w:val="0"/>
          <w:color w:val="000000"/>
        </w:rPr>
      </w:pPr>
    </w:p>
    <w:p>
      <w:pPr>
        <w:tabs>
          <w:tab w:val="left" w:pos="7425"/>
        </w:tabs>
        <w:rPr>
          <w:rFonts w:ascii="Times New Roman" w:hAnsi="Times New Roman" w:eastAsia="黑体" w:cs="宋体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132715</wp:posOffset>
                </wp:positionV>
                <wp:extent cx="0" cy="325120"/>
                <wp:effectExtent l="38100" t="0" r="38100" b="1778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15pt;margin-top:10.45pt;height:25.6pt;width:0pt;z-index:251663360;mso-width-relative:page;mso-height-relative:page;" filled="f" stroked="t" coordsize="21600,21600" o:gfxdata="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vt9vNYAAAAJAQAADwAAAAAAAAABACAAAAAiAAAA&#10;ZHJzL2Rvd25yZXYueG1sUEsBAhQAFAAAAAgAh07iQJafK8UJAgAA/wMAAA4AAAAAAAAAAQAgAAAA&#10;JQEAAGRycy9lMm9Eb2MueG1sUEsFBgAAAAAGAAYAWQEAAKAFAAAAAA==&#10;">
                <v:path arrowok="t"/>
                <v:fill on="f" focussize="0,0"/>
                <v:stroke weight="0.5pt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楷体_GB2312"/>
          <w:spacing w:val="-20"/>
          <w:sz w:val="28"/>
          <w:szCs w:val="28"/>
          <w:lang w:val="en-US" w:eastAsia="zh-CN"/>
        </w:rPr>
      </w:pPr>
      <w:r>
        <w:rPr>
          <w:rFonts w:ascii="Times New Roman" w:hAnsi="Times New Roman"/>
          <w:snapToGrid w:val="0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975360</wp:posOffset>
                </wp:positionH>
                <wp:positionV relativeFrom="paragraph">
                  <wp:posOffset>117475</wp:posOffset>
                </wp:positionV>
                <wp:extent cx="3438525" cy="360045"/>
                <wp:effectExtent l="6350" t="6350" r="22225" b="146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70" w:lineRule="exact"/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补助资金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拨付至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申请驿站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（不计入办结时限）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6.8pt;margin-top:9.25pt;height:28.35pt;width:270.75pt;mso-position-horizontal-relative:margin;z-index:251664384;v-text-anchor:middle;mso-width-relative:page;mso-height-relative:page;" fillcolor="#FFFFFF" filled="t" stroked="t" coordsize="21600,21600" o:gfxdata="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+0F+X1gAAAAkBAAAPAAAAAAAA&#10;AAEAIAAAACIAAABkcnMvZG93bnJldi54bWxQSwECFAAUAAAACACHTuJAVk0dZRQCAABTBAAADgAA&#10;AAAAAAABACAAAAAlAQAAZHJzL2Uyb0RvYy54bWxQSwUGAAAAAAYABgBZAQAAqwUAAAAA&#10;">
                <v:path/>
                <v:fill on="t" focussize="0,0"/>
                <v:stroke weight="1pt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70" w:lineRule="exact"/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将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补助资金</w:t>
                      </w:r>
                      <w:r>
                        <w:rPr>
                          <w:sz w:val="24"/>
                          <w:szCs w:val="24"/>
                        </w:rPr>
                        <w:t>拨付至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申请驿站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（不计入办结时限）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Cs/>
          <w:kern w:val="3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276B2D48"/>
    <w:rsid w:val="276B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 w:firstLineChars="200"/>
    </w:pPr>
    <w:rPr>
      <w:rFonts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2022-10-09T03:41:00Z</dcterms:created>
  <dc:creator>一库</dc:creator>
  <cp:lastModifiedBy>一库</cp:lastModifiedBy>
  <dcterms:modified xsi:type="dcterms:W3CDTF">2022-10-09T03:41:51Z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634ABA1D8C5D4DB6888B84A3A498A7E4</vt:lpwstr>
  </property>
</Properties>
</file>