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09" w:rsidRDefault="006F7009" w:rsidP="006F7009">
      <w:pPr>
        <w:pStyle w:val="a3"/>
        <w:spacing w:before="0" w:beforeAutospacing="0" w:after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AD570F">
        <w:rPr>
          <w:rFonts w:ascii="黑体" w:eastAsia="黑体" w:hAnsi="黑体" w:cs="黑体" w:hint="eastAsia"/>
          <w:sz w:val="32"/>
          <w:szCs w:val="32"/>
        </w:rPr>
        <w:t>6</w:t>
      </w:r>
    </w:p>
    <w:p w:rsidR="00AD6560" w:rsidRDefault="00AD6560"/>
    <w:p w:rsidR="006F7009" w:rsidRDefault="006F7009" w:rsidP="00117C56">
      <w:pPr>
        <w:spacing w:line="40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国家级</w:t>
      </w:r>
      <w:r w:rsidR="00AD570F">
        <w:rPr>
          <w:rFonts w:ascii="方正小标宋简体" w:eastAsia="方正小标宋简体" w:hint="eastAsia"/>
          <w:sz w:val="36"/>
          <w:szCs w:val="36"/>
        </w:rPr>
        <w:t>技能大师工作室</w:t>
      </w:r>
      <w:r>
        <w:rPr>
          <w:rFonts w:ascii="方正小标宋简体" w:eastAsia="方正小标宋简体" w:hint="eastAsia"/>
          <w:sz w:val="36"/>
          <w:szCs w:val="36"/>
        </w:rPr>
        <w:t>建设项目分类分档对照表</w:t>
      </w:r>
    </w:p>
    <w:p w:rsidR="006F7009" w:rsidRPr="00117C56" w:rsidRDefault="006F7009" w:rsidP="00117C56">
      <w:pPr>
        <w:spacing w:line="40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（试行）</w:t>
      </w:r>
    </w:p>
    <w:tbl>
      <w:tblPr>
        <w:tblStyle w:val="a4"/>
        <w:tblW w:w="10362" w:type="dxa"/>
        <w:jc w:val="center"/>
        <w:tblInd w:w="-885" w:type="dxa"/>
        <w:tblLook w:val="04A0" w:firstRow="1" w:lastRow="0" w:firstColumn="1" w:lastColumn="0" w:noHBand="0" w:noVBand="1"/>
      </w:tblPr>
      <w:tblGrid>
        <w:gridCol w:w="1402"/>
        <w:gridCol w:w="5558"/>
        <w:gridCol w:w="3402"/>
      </w:tblGrid>
      <w:tr w:rsidR="006F7009" w:rsidRPr="006F7009" w:rsidTr="00AD570F">
        <w:trPr>
          <w:jc w:val="center"/>
        </w:trPr>
        <w:tc>
          <w:tcPr>
            <w:tcW w:w="1402" w:type="dxa"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F7009"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5558" w:type="dxa"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F7009">
              <w:rPr>
                <w:rFonts w:ascii="黑体" w:eastAsia="黑体" w:hAnsi="黑体" w:hint="eastAsia"/>
                <w:sz w:val="28"/>
                <w:szCs w:val="28"/>
              </w:rPr>
              <w:t>职业（工种）</w:t>
            </w:r>
          </w:p>
        </w:tc>
        <w:tc>
          <w:tcPr>
            <w:tcW w:w="3402" w:type="dxa"/>
            <w:vAlign w:val="center"/>
          </w:tcPr>
          <w:p w:rsidR="006F7009" w:rsidRPr="006F7009" w:rsidRDefault="00AD570F" w:rsidP="006F700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工作室</w:t>
            </w:r>
            <w:r w:rsidR="006F7009" w:rsidRPr="006F7009">
              <w:rPr>
                <w:rFonts w:ascii="黑体" w:eastAsia="黑体" w:hAnsi="黑体" w:hint="eastAsia"/>
                <w:sz w:val="28"/>
                <w:szCs w:val="28"/>
              </w:rPr>
              <w:t>项目建议补助标准</w:t>
            </w:r>
          </w:p>
          <w:p w:rsidR="006F7009" w:rsidRPr="006F7009" w:rsidRDefault="006F7009" w:rsidP="006F700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F7009">
              <w:rPr>
                <w:rFonts w:ascii="黑体" w:eastAsia="黑体" w:hAnsi="黑体" w:hint="eastAsia"/>
                <w:sz w:val="28"/>
                <w:szCs w:val="28"/>
              </w:rPr>
              <w:t>（万元）</w:t>
            </w:r>
          </w:p>
        </w:tc>
      </w:tr>
      <w:tr w:rsidR="00AD570F" w:rsidRPr="006F7009" w:rsidTr="00AD570F">
        <w:trPr>
          <w:trHeight w:val="3731"/>
          <w:jc w:val="center"/>
        </w:trPr>
        <w:tc>
          <w:tcPr>
            <w:tcW w:w="1402" w:type="dxa"/>
            <w:vAlign w:val="center"/>
          </w:tcPr>
          <w:p w:rsidR="00AD570F" w:rsidRPr="006F7009" w:rsidRDefault="00AD570F" w:rsidP="006F7009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生产制造类</w:t>
            </w:r>
          </w:p>
        </w:tc>
        <w:tc>
          <w:tcPr>
            <w:tcW w:w="5558" w:type="dxa"/>
            <w:vAlign w:val="center"/>
          </w:tcPr>
          <w:p w:rsidR="00AD570F" w:rsidRPr="006F7009" w:rsidRDefault="00AD570F" w:rsidP="00BC6D66">
            <w:pPr>
              <w:spacing w:line="40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石油加工和炼焦及媒化工生广、化学原料和化学制品制造、医药制造、非金属矿物制品制造、采矿、金属泊炼和压延加工、机械制造基础加工、金属制品制造、通用设备制造、专用设备制造、汽车制造、铁路船舶航空设备制造、电气机械和器材制造、计算机及通信和其他电子设备制造、仪器仪表制造、建筑施工、运输设各和通用工程机械操作、生产辅助等职业（工种）</w:t>
            </w:r>
          </w:p>
        </w:tc>
        <w:tc>
          <w:tcPr>
            <w:tcW w:w="3402" w:type="dxa"/>
            <w:vAlign w:val="center"/>
          </w:tcPr>
          <w:p w:rsidR="00AD570F" w:rsidRPr="006F7009" w:rsidRDefault="00AD570F" w:rsidP="006F7009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黑体" w:hint="eastAsia"/>
                <w:sz w:val="28"/>
                <w:szCs w:val="28"/>
              </w:rPr>
              <w:t>30</w:t>
            </w:r>
          </w:p>
        </w:tc>
      </w:tr>
      <w:tr w:rsidR="00AD570F" w:rsidRPr="006F7009" w:rsidTr="00AD570F">
        <w:trPr>
          <w:trHeight w:val="2665"/>
          <w:jc w:val="center"/>
        </w:trPr>
        <w:tc>
          <w:tcPr>
            <w:tcW w:w="1402" w:type="dxa"/>
            <w:vAlign w:val="center"/>
          </w:tcPr>
          <w:p w:rsidR="00AD570F" w:rsidRPr="006F7009" w:rsidRDefault="00AD570F" w:rsidP="006F7009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社会生产和生活服务类</w:t>
            </w:r>
          </w:p>
        </w:tc>
        <w:tc>
          <w:tcPr>
            <w:tcW w:w="5558" w:type="dxa"/>
            <w:vAlign w:val="center"/>
          </w:tcPr>
          <w:p w:rsidR="00AD570F" w:rsidRPr="006F7009" w:rsidRDefault="00AD570F" w:rsidP="00BC6D66">
            <w:pPr>
              <w:spacing w:line="40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交通运输及仓储物流和邮政业服务、信息传输及软件和信息技术服务、水利及环境和公共设施管理服务、电力燃气和水供应服务、修理及制作服务、健康服务等职业（工种）</w:t>
            </w:r>
          </w:p>
        </w:tc>
        <w:tc>
          <w:tcPr>
            <w:tcW w:w="3402" w:type="dxa"/>
            <w:vAlign w:val="center"/>
          </w:tcPr>
          <w:p w:rsidR="00AD570F" w:rsidRPr="006F7009" w:rsidRDefault="00AD570F" w:rsidP="006F7009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20</w:t>
            </w:r>
          </w:p>
        </w:tc>
      </w:tr>
      <w:tr w:rsidR="00AD570F" w:rsidRPr="006F7009" w:rsidTr="00AD570F">
        <w:trPr>
          <w:trHeight w:val="1554"/>
          <w:jc w:val="center"/>
        </w:trPr>
        <w:tc>
          <w:tcPr>
            <w:tcW w:w="1402" w:type="dxa"/>
            <w:vAlign w:val="center"/>
          </w:tcPr>
          <w:p w:rsidR="00AD570F" w:rsidRPr="006F7009" w:rsidRDefault="00AD570F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其他类</w:t>
            </w:r>
          </w:p>
        </w:tc>
        <w:tc>
          <w:tcPr>
            <w:tcW w:w="5558" w:type="dxa"/>
            <w:vAlign w:val="center"/>
          </w:tcPr>
          <w:p w:rsidR="00AD570F" w:rsidRPr="006F7009" w:rsidRDefault="00AD570F" w:rsidP="00BC6D66">
            <w:pPr>
              <w:spacing w:line="400" w:lineRule="exact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地方货民族特色技艺职业（工种）</w:t>
            </w:r>
          </w:p>
        </w:tc>
        <w:tc>
          <w:tcPr>
            <w:tcW w:w="3402" w:type="dxa"/>
            <w:vAlign w:val="center"/>
          </w:tcPr>
          <w:p w:rsidR="00AD570F" w:rsidRDefault="00AD570F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10</w:t>
            </w:r>
          </w:p>
        </w:tc>
      </w:tr>
    </w:tbl>
    <w:p w:rsidR="00117C56" w:rsidRDefault="00BC6D66" w:rsidP="00117C56">
      <w:pPr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说明：</w:t>
      </w:r>
    </w:p>
    <w:p w:rsidR="006F7009" w:rsidRDefault="00BC6D66" w:rsidP="00117C56">
      <w:pPr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1.具体申报的职业（工种）可参照《中华人民共和国职业分类大典（2022年）版》小类、细类，暂未列入的新职业可参照相近职业（工种）分类。</w:t>
      </w:r>
    </w:p>
    <w:p w:rsidR="00BC6D66" w:rsidRPr="00BC6D66" w:rsidRDefault="00BC6D66" w:rsidP="00117C56">
      <w:pPr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AD570F">
        <w:rPr>
          <w:rFonts w:ascii="仿宋_GB2312" w:eastAsia="仿宋_GB2312" w:hint="eastAsia"/>
          <w:sz w:val="28"/>
          <w:szCs w:val="28"/>
        </w:rPr>
        <w:t>工作室项目以带头人所从事的职业（工种）确定类别。</w:t>
      </w:r>
    </w:p>
    <w:sectPr w:rsidR="00BC6D66" w:rsidRPr="00BC6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09"/>
    <w:rsid w:val="00117C56"/>
    <w:rsid w:val="006F7009"/>
    <w:rsid w:val="00AD570F"/>
    <w:rsid w:val="00AD6560"/>
    <w:rsid w:val="00BC6D66"/>
    <w:rsid w:val="00D2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009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F7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009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F7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2023-07-18T04:03:00Z</dcterms:created>
  <dcterms:modified xsi:type="dcterms:W3CDTF">2023-07-18T04:05:00Z</dcterms:modified>
</cp:coreProperties>
</file>