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中小企业智改数转网联服务机构申请表</w:t>
      </w:r>
      <w:bookmarkEnd w:id="0"/>
    </w:p>
    <w:tbl>
      <w:tblPr>
        <w:tblStyle w:val="3"/>
        <w:tblW w:w="10233" w:type="dxa"/>
        <w:tblInd w:w="-9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4"/>
        <w:gridCol w:w="1420"/>
        <w:gridCol w:w="1421"/>
        <w:gridCol w:w="1768"/>
        <w:gridCol w:w="1073"/>
        <w:gridCol w:w="2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7909" w:type="dxa"/>
            <w:gridSpan w:val="5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经营地址</w:t>
            </w:r>
          </w:p>
        </w:tc>
        <w:tc>
          <w:tcPr>
            <w:tcW w:w="7909" w:type="dxa"/>
            <w:gridSpan w:val="5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6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Email:</w:t>
            </w:r>
          </w:p>
        </w:tc>
        <w:tc>
          <w:tcPr>
            <w:tcW w:w="222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主要服务产品</w:t>
            </w:r>
          </w:p>
        </w:tc>
        <w:tc>
          <w:tcPr>
            <w:tcW w:w="7909" w:type="dxa"/>
            <w:gridSpan w:val="5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服务类别</w:t>
            </w:r>
          </w:p>
        </w:tc>
        <w:tc>
          <w:tcPr>
            <w:tcW w:w="7909" w:type="dxa"/>
            <w:gridSpan w:val="5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4" w:hRule="atLeast"/>
        </w:trPr>
        <w:tc>
          <w:tcPr>
            <w:tcW w:w="10233" w:type="dxa"/>
            <w:gridSpan w:val="6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（申请企业情况介绍）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（一）企业简介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企业概况等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（二）服务能力描述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1、从事（专长）的服务类别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2、服务业绩（数量、应用场景、客户评价等）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3、主要产品介绍（不超过3项）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产品名称、应用场景、应用数量等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4、相关佐证材料（可以附件形式作为补充）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服务企业清单（企业名称、服务类别、产品类别等）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典型服务案例说明（不超过2个）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其他能佐证服务能力的材料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备注：服务类别按照通知正文“（二）征集服务能力类别”列举的类别填写，填“其他”类别的，请具体注明从事方向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 </w:t>
            </w:r>
          </w:p>
        </w:tc>
      </w:tr>
    </w:tbl>
    <w:p>
      <w:pP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wNjU1NmJkYjVmZGQxYmNhODYwYTEyODUxMDU3YWIifQ=="/>
  </w:docVars>
  <w:rsids>
    <w:rsidRoot w:val="27634C66"/>
    <w:rsid w:val="2763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2024-04-08T09:32:00Z</dcterms:created>
  <dc:creator>剑雨潇潇</dc:creator>
  <cp:lastModifiedBy>剑雨潇潇</cp:lastModifiedBy>
  <dcterms:modified xsi:type="dcterms:W3CDTF">2024-04-08T09:33:20Z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C5182A45401141BCAA57F747B862EDD8_11</vt:lpwstr>
  </property>
</Properties>
</file>