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76C64">
      <w:pPr>
        <w:keepNext w:val="0"/>
        <w:keepLines w:val="0"/>
        <w:pageBreakBefore w:val="0"/>
        <w:kinsoku/>
        <w:overflowPunct/>
        <w:topLinePunct w:val="0"/>
        <w:bidi w:val="0"/>
        <w:snapToGrid w:val="0"/>
        <w:spacing w:line="560" w:lineRule="exact"/>
        <w:jc w:val="left"/>
        <w:rPr>
          <w:rFonts w:hint="default" w:ascii="Times New Roman" w:hAnsi="Times New Roman" w:eastAsia="黑体" w:cs="Times New Roman"/>
          <w:bCs/>
          <w:color w:val="auto"/>
          <w:sz w:val="32"/>
          <w:szCs w:val="32"/>
          <w:lang w:val="en-US" w:eastAsia="zh-CN"/>
        </w:rPr>
      </w:pPr>
      <w:bookmarkStart w:id="1" w:name="_GoBack"/>
      <w:bookmarkEnd w:id="1"/>
      <w:r>
        <w:rPr>
          <w:rFonts w:hint="eastAsia" w:ascii="黑体" w:hAnsi="黑体" w:eastAsia="黑体" w:cs="黑体"/>
          <w:bCs/>
          <w:color w:val="auto"/>
          <w:sz w:val="32"/>
          <w:szCs w:val="32"/>
          <w:lang w:eastAsia="zh-CN"/>
        </w:rPr>
        <w:t>附件</w:t>
      </w:r>
    </w:p>
    <w:p w14:paraId="21665CD9">
      <w:pPr>
        <w:keepNext w:val="0"/>
        <w:keepLines w:val="0"/>
        <w:pageBreakBefore w:val="0"/>
        <w:kinsoku/>
        <w:overflowPunct/>
        <w:topLinePunct w:val="0"/>
        <w:bidi w:val="0"/>
        <w:spacing w:line="560" w:lineRule="exact"/>
        <w:ind w:firstLine="4424" w:firstLineChars="1400"/>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eastAsia="zh-CN"/>
        </w:rPr>
        <w:t>资金下达</w:t>
      </w:r>
      <w:r>
        <w:rPr>
          <w:rFonts w:ascii="Times New Roman" w:hAnsi="Times New Roman" w:eastAsia="仿宋_GB2312"/>
          <w:color w:val="auto"/>
          <w:sz w:val="32"/>
          <w:szCs w:val="32"/>
          <w:highlight w:val="none"/>
        </w:rPr>
        <w:t>文号</w:t>
      </w:r>
      <w:r>
        <w:rPr>
          <w:rFonts w:hint="eastAsia" w:ascii="Times New Roman" w:hAnsi="Times New Roman" w:eastAsia="仿宋_GB2312"/>
          <w:color w:val="auto"/>
          <w:sz w:val="32"/>
          <w:szCs w:val="32"/>
          <w:highlight w:val="none"/>
        </w:rPr>
        <w:t>：</w:t>
      </w:r>
    </w:p>
    <w:p w14:paraId="2C8236BD">
      <w:pPr>
        <w:keepNext w:val="0"/>
        <w:keepLines w:val="0"/>
        <w:pageBreakBefore w:val="0"/>
        <w:kinsoku/>
        <w:overflowPunct/>
        <w:topLinePunct w:val="0"/>
        <w:bidi w:val="0"/>
        <w:spacing w:line="560" w:lineRule="exact"/>
        <w:ind w:firstLine="5056" w:firstLineChars="1600"/>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项目类</w:t>
      </w:r>
      <w:r>
        <w:rPr>
          <w:rFonts w:hint="eastAsia" w:ascii="Times New Roman" w:hAnsi="Times New Roman" w:eastAsia="仿宋_GB2312"/>
          <w:color w:val="auto"/>
          <w:sz w:val="32"/>
          <w:szCs w:val="32"/>
          <w:highlight w:val="none"/>
          <w:lang w:val="en-US" w:eastAsia="zh-CN"/>
        </w:rPr>
        <w:t>别</w:t>
      </w:r>
      <w:r>
        <w:rPr>
          <w:rFonts w:hint="eastAsia" w:ascii="Times New Roman" w:hAnsi="Times New Roman" w:eastAsia="仿宋_GB2312"/>
          <w:color w:val="auto"/>
          <w:sz w:val="32"/>
          <w:szCs w:val="32"/>
          <w:highlight w:val="none"/>
        </w:rPr>
        <w:t>：</w:t>
      </w:r>
    </w:p>
    <w:p w14:paraId="1E5EA868">
      <w:pPr>
        <w:keepNext w:val="0"/>
        <w:keepLines w:val="0"/>
        <w:pageBreakBefore w:val="0"/>
        <w:kinsoku/>
        <w:overflowPunct/>
        <w:topLinePunct w:val="0"/>
        <w:bidi w:val="0"/>
        <w:spacing w:line="560" w:lineRule="exact"/>
        <w:ind w:firstLine="4108" w:firstLineChars="1300"/>
        <w:rPr>
          <w:rFonts w:hint="default" w:ascii="Times New Roman" w:hAnsi="Times New Roman" w:eastAsia="仿宋_GB2312"/>
          <w:color w:val="auto"/>
          <w:sz w:val="32"/>
          <w:szCs w:val="32"/>
          <w:highlight w:val="none"/>
          <w:lang w:val="en-US" w:eastAsia="zh-CN"/>
        </w:rPr>
      </w:pPr>
      <w:r>
        <w:rPr>
          <w:rFonts w:ascii="Times New Roman" w:hAnsi="Times New Roman" w:eastAsia="仿宋_GB2312"/>
          <w:color w:val="auto"/>
          <w:sz w:val="32"/>
          <w:szCs w:val="32"/>
          <w:highlight w:val="none"/>
        </w:rPr>
        <w:t>项目申请书编号</w:t>
      </w:r>
      <w:r>
        <w:rPr>
          <w:rFonts w:hint="eastAsia" w:ascii="Times New Roman" w:hAnsi="Times New Roman" w:eastAsia="仿宋_GB2312"/>
          <w:color w:val="auto"/>
          <w:sz w:val="32"/>
          <w:szCs w:val="32"/>
          <w:highlight w:val="none"/>
        </w:rPr>
        <w:t>：</w:t>
      </w:r>
    </w:p>
    <w:p w14:paraId="44AED027">
      <w:pPr>
        <w:keepNext w:val="0"/>
        <w:keepLines w:val="0"/>
        <w:pageBreakBefore w:val="0"/>
        <w:kinsoku/>
        <w:overflowPunct/>
        <w:topLinePunct w:val="0"/>
        <w:bidi w:val="0"/>
        <w:spacing w:line="560" w:lineRule="exact"/>
        <w:ind w:firstLine="5056" w:firstLineChars="1600"/>
        <w:rPr>
          <w:rFonts w:hint="eastAsia"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主管处室</w:t>
      </w:r>
      <w:r>
        <w:rPr>
          <w:rFonts w:hint="eastAsia" w:ascii="Times New Roman" w:hAnsi="Times New Roman" w:eastAsia="仿宋_GB2312"/>
          <w:color w:val="auto"/>
          <w:sz w:val="32"/>
          <w:szCs w:val="32"/>
          <w:highlight w:val="none"/>
        </w:rPr>
        <w:t>：</w:t>
      </w:r>
    </w:p>
    <w:p w14:paraId="7A408241">
      <w:pPr>
        <w:keepNext w:val="0"/>
        <w:keepLines w:val="0"/>
        <w:pageBreakBefore w:val="0"/>
        <w:widowControl w:val="0"/>
        <w:kinsoku/>
        <w:overflowPunct/>
        <w:topLinePunct w:val="0"/>
        <w:autoSpaceDE w:val="0"/>
        <w:autoSpaceDN w:val="0"/>
        <w:bidi w:val="0"/>
        <w:adjustRightInd w:val="0"/>
        <w:spacing w:line="560" w:lineRule="exact"/>
        <w:jc w:val="both"/>
        <w:textAlignment w:val="baseline"/>
        <w:rPr>
          <w:rFonts w:hint="eastAsia" w:ascii="宋体" w:hAnsi="Courier New" w:eastAsia="宋体" w:cs="宋体"/>
          <w:color w:val="000000"/>
          <w:kern w:val="2"/>
          <w:sz w:val="24"/>
          <w:szCs w:val="24"/>
          <w:lang w:val="en-US" w:eastAsia="zh-CN" w:bidi="ar-SA"/>
        </w:rPr>
      </w:pPr>
    </w:p>
    <w:p w14:paraId="3C44E70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_GBK" w:hAnsi="黑体" w:eastAsia="方正小标宋_GBK"/>
          <w:bCs/>
          <w:color w:val="auto"/>
          <w:sz w:val="30"/>
          <w:szCs w:val="30"/>
          <w:lang w:eastAsia="zh-CN"/>
        </w:rPr>
      </w:pPr>
    </w:p>
    <w:p w14:paraId="50D51381">
      <w:pPr>
        <w:keepNext w:val="0"/>
        <w:keepLines w:val="0"/>
        <w:pageBreakBefore w:val="0"/>
        <w:kinsoku/>
        <w:overflowPunct/>
        <w:topLinePunct w:val="0"/>
        <w:bidi w:val="0"/>
        <w:adjustRightInd w:val="0"/>
        <w:snapToGrid w:val="0"/>
        <w:spacing w:line="560" w:lineRule="exact"/>
        <w:jc w:val="center"/>
        <w:outlineLvl w:val="0"/>
        <w:rPr>
          <w:rFonts w:ascii="Times New Roman" w:hAnsi="Times New Roman" w:eastAsia="仿宋_GB2312"/>
          <w:b/>
          <w:color w:val="auto"/>
          <w:sz w:val="28"/>
          <w:szCs w:val="28"/>
          <w:highlight w:val="none"/>
        </w:rPr>
      </w:pPr>
      <w:r>
        <w:rPr>
          <w:rFonts w:hint="eastAsia" w:ascii="方正小标宋_GBK" w:hAnsi="Times New Roman" w:eastAsia="方正小标宋_GBK" w:cs="Times New Roman"/>
          <w:snapToGrid w:val="0"/>
          <w:color w:val="auto"/>
          <w:spacing w:val="-8"/>
          <w:kern w:val="0"/>
          <w:sz w:val="48"/>
          <w:szCs w:val="48"/>
          <w:highlight w:val="none"/>
          <w:lang w:eastAsia="zh-CN"/>
        </w:rPr>
        <w:t>国家项目广西</w:t>
      </w:r>
      <w:r>
        <w:rPr>
          <w:rFonts w:hint="eastAsia" w:ascii="方正小标宋_GBK" w:hAnsi="Times New Roman" w:eastAsia="方正小标宋_GBK" w:cs="Times New Roman"/>
          <w:snapToGrid w:val="0"/>
          <w:color w:val="auto"/>
          <w:spacing w:val="-8"/>
          <w:kern w:val="0"/>
          <w:sz w:val="48"/>
          <w:szCs w:val="48"/>
          <w:highlight w:val="none"/>
        </w:rPr>
        <w:t>地方财政配套资金申请</w:t>
      </w:r>
      <w:r>
        <w:rPr>
          <w:rFonts w:hint="eastAsia" w:ascii="方正小标宋_GBK" w:hAnsi="Times New Roman" w:eastAsia="方正小标宋_GBK" w:cs="Times New Roman"/>
          <w:snapToGrid w:val="0"/>
          <w:color w:val="auto"/>
          <w:spacing w:val="-8"/>
          <w:kern w:val="0"/>
          <w:sz w:val="48"/>
          <w:szCs w:val="48"/>
          <w:highlight w:val="none"/>
          <w:lang w:eastAsia="zh-CN"/>
        </w:rPr>
        <w:t>书</w:t>
      </w:r>
    </w:p>
    <w:p w14:paraId="405AD980">
      <w:pPr>
        <w:keepNext w:val="0"/>
        <w:keepLines w:val="0"/>
        <w:pageBreakBefore w:val="0"/>
        <w:widowControl w:val="0"/>
        <w:kinsoku/>
        <w:overflowPunct/>
        <w:topLinePunct w:val="0"/>
        <w:autoSpaceDE w:val="0"/>
        <w:autoSpaceDN w:val="0"/>
        <w:bidi w:val="0"/>
        <w:adjustRightInd w:val="0"/>
        <w:spacing w:line="560" w:lineRule="exact"/>
        <w:jc w:val="both"/>
        <w:textAlignment w:val="baseline"/>
        <w:rPr>
          <w:rFonts w:ascii="宋体" w:hAnsi="Courier New" w:eastAsia="宋体" w:cs="宋体"/>
          <w:b/>
          <w:color w:val="auto"/>
          <w:kern w:val="2"/>
          <w:sz w:val="28"/>
          <w:szCs w:val="28"/>
          <w:highlight w:val="none"/>
          <w:lang w:val="en-US" w:eastAsia="zh-CN" w:bidi="ar-SA"/>
        </w:rPr>
      </w:pPr>
    </w:p>
    <w:p w14:paraId="4D21C62E">
      <w:pPr>
        <w:pStyle w:val="4"/>
        <w:keepNext w:val="0"/>
        <w:keepLines w:val="0"/>
        <w:pageBreakBefore w:val="0"/>
        <w:kinsoku/>
        <w:overflowPunct/>
        <w:topLinePunct w:val="0"/>
        <w:bidi w:val="0"/>
        <w:spacing w:line="560" w:lineRule="exact"/>
        <w:ind w:left="0" w:leftChars="0" w:firstLine="0" w:firstLineChars="0"/>
      </w:pPr>
    </w:p>
    <w:p w14:paraId="0B4677F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color w:val="auto"/>
          <w:sz w:val="32"/>
          <w:szCs w:val="32"/>
          <w:highlight w:val="none"/>
          <w:u w:val="single"/>
          <w:lang w:val="en-US" w:eastAsia="zh-CN"/>
        </w:rPr>
      </w:pPr>
      <w:r>
        <w:rPr>
          <w:rFonts w:hint="eastAsia" w:ascii="仿宋_GB2312" w:hAnsi="仿宋_GB2312" w:eastAsia="仿宋_GB2312" w:cs="仿宋_GB2312"/>
          <w:b/>
          <w:color w:val="auto"/>
          <w:sz w:val="32"/>
          <w:szCs w:val="32"/>
          <w:highlight w:val="none"/>
        </w:rPr>
        <w:t>项目名称：</w:t>
      </w:r>
      <w:r>
        <w:rPr>
          <w:rFonts w:hint="eastAsia" w:ascii="仿宋_GB2312" w:hAnsi="仿宋_GB2312" w:eastAsia="仿宋_GB2312" w:cs="仿宋_GB2312"/>
          <w:b/>
          <w:color w:val="auto"/>
          <w:sz w:val="32"/>
          <w:szCs w:val="32"/>
          <w:highlight w:val="none"/>
          <w:u w:val="single"/>
          <w:lang w:val="en-US" w:eastAsia="zh-CN"/>
        </w:rPr>
        <w:t xml:space="preserve">                                        </w:t>
      </w:r>
    </w:p>
    <w:p w14:paraId="24BD5E1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color w:val="auto"/>
          <w:sz w:val="32"/>
          <w:szCs w:val="32"/>
          <w:highlight w:val="none"/>
          <w:lang w:val="en-US"/>
        </w:rPr>
      </w:pPr>
      <w:r>
        <w:rPr>
          <w:rFonts w:hint="eastAsia" w:ascii="仿宋_GB2312" w:hAnsi="仿宋_GB2312" w:eastAsia="仿宋_GB2312" w:cs="仿宋_GB2312"/>
          <w:b/>
          <w:color w:val="auto"/>
          <w:sz w:val="32"/>
          <w:szCs w:val="32"/>
          <w:highlight w:val="none"/>
        </w:rPr>
        <w:t>牵头单位：</w:t>
      </w:r>
      <w:r>
        <w:rPr>
          <w:rFonts w:hint="eastAsia" w:ascii="仿宋_GB2312" w:hAnsi="仿宋_GB2312" w:eastAsia="仿宋_GB2312" w:cs="仿宋_GB2312"/>
          <w:b/>
          <w:color w:val="auto"/>
          <w:sz w:val="32"/>
          <w:szCs w:val="32"/>
          <w:highlight w:val="none"/>
          <w:u w:val="single"/>
          <w:lang w:val="en-US" w:eastAsia="zh-CN"/>
        </w:rPr>
        <w:t xml:space="preserve">                                        </w:t>
      </w:r>
    </w:p>
    <w:p w14:paraId="15B8A6D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color w:val="auto"/>
          <w:sz w:val="32"/>
          <w:szCs w:val="32"/>
          <w:highlight w:val="none"/>
          <w:u w:val="single"/>
          <w:lang w:val="en-US" w:eastAsia="zh-CN"/>
        </w:rPr>
      </w:pPr>
      <w:r>
        <w:rPr>
          <w:rFonts w:hint="eastAsia" w:ascii="仿宋_GB2312" w:hAnsi="仿宋_GB2312" w:eastAsia="仿宋_GB2312" w:cs="仿宋_GB2312"/>
          <w:b/>
          <w:color w:val="auto"/>
          <w:sz w:val="32"/>
          <w:szCs w:val="32"/>
          <w:highlight w:val="none"/>
        </w:rPr>
        <w:t>项目负责人：</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00C34B1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color w:val="auto"/>
          <w:sz w:val="32"/>
          <w:szCs w:val="32"/>
          <w:highlight w:val="none"/>
          <w:u w:val="single"/>
          <w:lang w:val="en-US" w:eastAsia="zh-CN"/>
        </w:rPr>
      </w:pPr>
      <w:r>
        <w:rPr>
          <w:rFonts w:hint="eastAsia" w:ascii="仿宋_GB2312" w:hAnsi="仿宋_GB2312" w:eastAsia="仿宋_GB2312" w:cs="仿宋_GB2312"/>
          <w:b/>
          <w:color w:val="auto"/>
          <w:sz w:val="32"/>
          <w:szCs w:val="32"/>
          <w:highlight w:val="none"/>
          <w:lang w:val="en-US" w:eastAsia="zh-CN"/>
        </w:rPr>
        <w:t>联系电话</w:t>
      </w:r>
      <w:r>
        <w:rPr>
          <w:rFonts w:hint="eastAsia" w:ascii="仿宋_GB2312" w:hAnsi="仿宋_GB2312" w:eastAsia="仿宋_GB2312" w:cs="仿宋_GB2312"/>
          <w:b/>
          <w:color w:val="auto"/>
          <w:sz w:val="32"/>
          <w:szCs w:val="32"/>
          <w:highlight w:val="none"/>
          <w:u w:val="none"/>
        </w:rPr>
        <w:t>：</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60997F2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color w:val="auto"/>
          <w:sz w:val="32"/>
          <w:szCs w:val="32"/>
          <w:highlight w:val="none"/>
          <w:u w:val="single"/>
        </w:rPr>
      </w:pPr>
      <w:r>
        <w:rPr>
          <w:rFonts w:hint="eastAsia" w:ascii="仿宋_GB2312" w:hAnsi="仿宋_GB2312" w:eastAsia="仿宋_GB2312" w:cs="仿宋_GB2312"/>
          <w:b/>
          <w:color w:val="auto"/>
          <w:sz w:val="32"/>
          <w:szCs w:val="32"/>
          <w:highlight w:val="none"/>
        </w:rPr>
        <w:t>项目实施期限：</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53E3A9E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napToGrid w:val="0"/>
          <w:color w:val="0000FF"/>
          <w:sz w:val="32"/>
          <w:szCs w:val="32"/>
          <w:u w:val="single"/>
          <w:lang w:val="en-US" w:eastAsia="zh-CN"/>
        </w:rPr>
      </w:pPr>
      <w:r>
        <w:rPr>
          <w:rFonts w:hint="eastAsia" w:ascii="仿宋_GB2312" w:hAnsi="仿宋_GB2312" w:eastAsia="仿宋_GB2312" w:cs="仿宋_GB2312"/>
          <w:b/>
          <w:color w:val="auto"/>
          <w:sz w:val="32"/>
          <w:szCs w:val="32"/>
          <w:highlight w:val="none"/>
          <w:lang w:val="en-US" w:eastAsia="zh-CN"/>
        </w:rPr>
        <w:t>牵头单位电话：</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1808923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电子邮箱：</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2CC53C2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color w:val="auto"/>
          <w:sz w:val="32"/>
          <w:szCs w:val="32"/>
          <w:highlight w:val="none"/>
          <w:u w:val="single"/>
          <w:lang w:val="en-US" w:eastAsia="zh-CN"/>
        </w:rPr>
      </w:pPr>
      <w:r>
        <w:rPr>
          <w:rFonts w:hint="eastAsia" w:ascii="仿宋_GB2312" w:hAnsi="仿宋_GB2312" w:eastAsia="仿宋_GB2312" w:cs="仿宋_GB2312"/>
          <w:b/>
          <w:color w:val="auto"/>
          <w:sz w:val="32"/>
          <w:szCs w:val="32"/>
          <w:highlight w:val="none"/>
          <w:lang w:val="en-US" w:eastAsia="zh-CN"/>
        </w:rPr>
        <w:t>牵头单位地址：</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58E9E58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eastAsia="仿宋_GB2312"/>
          <w:b/>
          <w:color w:val="auto"/>
          <w:sz w:val="28"/>
          <w:szCs w:val="28"/>
          <w:highlight w:val="none"/>
        </w:rPr>
      </w:pPr>
      <w:r>
        <w:rPr>
          <w:rFonts w:hint="eastAsia" w:ascii="仿宋_GB2312" w:hAnsi="仿宋_GB2312" w:eastAsia="仿宋_GB2312" w:cs="仿宋_GB2312"/>
          <w:b/>
          <w:color w:val="auto"/>
          <w:sz w:val="32"/>
          <w:szCs w:val="32"/>
          <w:highlight w:val="none"/>
        </w:rPr>
        <w:t>项目管理机构：</w:t>
      </w:r>
      <w:r>
        <w:rPr>
          <w:rFonts w:hint="eastAsia" w:ascii="仿宋_GB2312" w:hAnsi="仿宋_GB2312" w:eastAsia="仿宋_GB2312" w:cs="仿宋_GB2312"/>
          <w:b/>
          <w:color w:val="auto"/>
          <w:sz w:val="32"/>
          <w:szCs w:val="32"/>
          <w:highlight w:val="none"/>
          <w:u w:val="single"/>
          <w:lang w:val="en-US" w:eastAsia="zh-CN"/>
        </w:rPr>
        <w:t xml:space="preserve">  </w:t>
      </w:r>
      <w:r>
        <w:rPr>
          <w:rFonts w:hint="eastAsia" w:ascii="仿宋_GB2312" w:hAnsi="仿宋_GB2312" w:eastAsia="仿宋_GB2312" w:cs="仿宋_GB2312"/>
          <w:b/>
          <w:color w:val="auto"/>
          <w:sz w:val="32"/>
          <w:szCs w:val="32"/>
          <w:highlight w:val="none"/>
          <w:u w:val="single"/>
        </w:rPr>
        <w:t xml:space="preserve"> </w:t>
      </w:r>
      <w:r>
        <w:rPr>
          <w:rFonts w:hint="eastAsia" w:ascii="仿宋_GB2312" w:hAnsi="仿宋_GB2312" w:eastAsia="仿宋_GB2312" w:cs="仿宋_GB2312"/>
          <w:b/>
          <w:color w:val="auto"/>
          <w:sz w:val="32"/>
          <w:szCs w:val="32"/>
          <w:highlight w:val="none"/>
          <w:u w:val="single"/>
          <w:lang w:val="en-US" w:eastAsia="zh-CN"/>
        </w:rPr>
        <w:t xml:space="preserve">                                 </w:t>
      </w:r>
    </w:p>
    <w:p w14:paraId="01817400">
      <w:pPr>
        <w:keepNext w:val="0"/>
        <w:keepLines w:val="0"/>
        <w:pageBreakBefore w:val="0"/>
        <w:widowControl w:val="0"/>
        <w:kinsoku/>
        <w:overflowPunct/>
        <w:topLinePunct w:val="0"/>
        <w:autoSpaceDE w:val="0"/>
        <w:autoSpaceDN w:val="0"/>
        <w:bidi w:val="0"/>
        <w:adjustRightInd w:val="0"/>
        <w:spacing w:line="560" w:lineRule="exact"/>
        <w:jc w:val="both"/>
        <w:textAlignment w:val="baseline"/>
        <w:rPr>
          <w:rFonts w:ascii="宋体" w:hAnsi="Courier New" w:eastAsia="宋体" w:cs="宋体"/>
          <w:color w:val="000000"/>
          <w:kern w:val="2"/>
          <w:sz w:val="24"/>
          <w:szCs w:val="24"/>
          <w:lang w:val="en-US" w:eastAsia="zh-CN" w:bidi="ar-SA"/>
        </w:rPr>
      </w:pPr>
    </w:p>
    <w:p w14:paraId="110433C2">
      <w:pPr>
        <w:pStyle w:val="2"/>
        <w:rPr>
          <w:lang w:val="en-US" w:eastAsia="zh-CN"/>
        </w:rPr>
      </w:pPr>
    </w:p>
    <w:p w14:paraId="2E354D0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Times New Roman" w:hAnsi="Times New Roman" w:eastAsia="仿宋_GB2312"/>
          <w:b/>
          <w:color w:val="auto"/>
          <w:sz w:val="32"/>
          <w:szCs w:val="28"/>
          <w:highlight w:val="none"/>
        </w:rPr>
      </w:pPr>
      <w:r>
        <w:rPr>
          <w:rFonts w:hint="eastAsia" w:ascii="Times New Roman" w:hAnsi="Times New Roman" w:eastAsia="仿宋_GB2312"/>
          <w:b/>
          <w:color w:val="auto"/>
          <w:sz w:val="32"/>
          <w:szCs w:val="28"/>
          <w:highlight w:val="none"/>
        </w:rPr>
        <w:t>广西壮族自治区科学技术厅</w:t>
      </w:r>
    </w:p>
    <w:p w14:paraId="63DBB7A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Times New Roman" w:hAnsi="Times New Roman" w:eastAsia="仿宋_GB2312"/>
          <w:b/>
          <w:color w:val="auto"/>
          <w:sz w:val="32"/>
          <w:szCs w:val="28"/>
          <w:highlight w:val="none"/>
        </w:rPr>
      </w:pPr>
      <w:bookmarkStart w:id="0" w:name="CONTRACT_YEAR1"/>
      <w:r>
        <w:rPr>
          <w:rFonts w:ascii="Times New Roman" w:hAnsi="Times New Roman" w:eastAsia="仿宋_GB2312"/>
          <w:b/>
          <w:color w:val="auto"/>
          <w:sz w:val="32"/>
          <w:szCs w:val="28"/>
          <w:highlight w:val="none"/>
        </w:rPr>
        <w:t>20</w:t>
      </w:r>
      <w:bookmarkEnd w:id="0"/>
      <w:r>
        <w:rPr>
          <w:rFonts w:ascii="Times New Roman" w:hAnsi="Times New Roman" w:eastAsia="仿宋_GB2312"/>
          <w:b/>
          <w:color w:val="auto"/>
          <w:sz w:val="32"/>
          <w:szCs w:val="28"/>
          <w:highlight w:val="none"/>
        </w:rPr>
        <w:t>2</w:t>
      </w:r>
      <w:r>
        <w:rPr>
          <w:rFonts w:hint="eastAsia" w:ascii="Times New Roman" w:hAnsi="Times New Roman" w:eastAsia="仿宋_GB2312"/>
          <w:b/>
          <w:color w:val="auto"/>
          <w:sz w:val="32"/>
          <w:szCs w:val="28"/>
          <w:highlight w:val="none"/>
          <w:lang w:val="en-US" w:eastAsia="zh-CN"/>
        </w:rPr>
        <w:t>6</w:t>
      </w:r>
      <w:r>
        <w:rPr>
          <w:rFonts w:hint="eastAsia" w:ascii="Times New Roman" w:hAnsi="Times New Roman" w:eastAsia="仿宋_GB2312"/>
          <w:b/>
          <w:color w:val="auto"/>
          <w:sz w:val="32"/>
          <w:szCs w:val="28"/>
          <w:highlight w:val="none"/>
        </w:rPr>
        <w:t>年制</w:t>
      </w:r>
    </w:p>
    <w:p w14:paraId="5C1F46C3">
      <w:pPr>
        <w:keepNext w:val="0"/>
        <w:keepLines w:val="0"/>
        <w:pageBreakBefore w:val="0"/>
        <w:kinsoku/>
        <w:overflowPunct/>
        <w:topLinePunct w:val="0"/>
        <w:bidi w:val="0"/>
        <w:spacing w:line="560" w:lineRule="exact"/>
        <w:rPr>
          <w:rFonts w:hint="eastAsia"/>
        </w:rPr>
        <w:sectPr>
          <w:headerReference r:id="rId4" w:type="first"/>
          <w:footerReference r:id="rId6" w:type="first"/>
          <w:headerReference r:id="rId3" w:type="default"/>
          <w:footerReference r:id="rId5" w:type="default"/>
          <w:pgSz w:w="11906" w:h="16838"/>
          <w:pgMar w:top="2098" w:right="1531" w:bottom="1417" w:left="1531" w:header="851" w:footer="1417" w:gutter="0"/>
          <w:paperSrc/>
          <w:pgNumType w:fmt="decimal"/>
          <w:cols w:space="720" w:num="1"/>
          <w:titlePg/>
          <w:rtlGutter w:val="0"/>
          <w:docGrid w:type="linesAndChars" w:linePitch="579" w:charSpace="-849"/>
        </w:sectPr>
      </w:pPr>
    </w:p>
    <w:p w14:paraId="2508D8C7">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一、国家项目广西地方财政配套资金申请情况</w:t>
      </w:r>
    </w:p>
    <w:tbl>
      <w:tblPr>
        <w:tblStyle w:val="12"/>
        <w:tblW w:w="9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561"/>
        <w:gridCol w:w="1134"/>
        <w:gridCol w:w="961"/>
        <w:gridCol w:w="63"/>
        <w:gridCol w:w="719"/>
        <w:gridCol w:w="808"/>
        <w:gridCol w:w="1937"/>
        <w:gridCol w:w="1454"/>
      </w:tblGrid>
      <w:tr w14:paraId="5837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5A30E581">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项目</w:t>
            </w:r>
            <w:r>
              <w:rPr>
                <w:rFonts w:hint="default" w:ascii="Times New Roman" w:hAnsi="Times New Roman" w:eastAsia="宋体" w:cs="Times New Roman"/>
                <w:sz w:val="21"/>
                <w:szCs w:val="21"/>
              </w:rPr>
              <w:t>名称</w:t>
            </w:r>
          </w:p>
        </w:tc>
        <w:tc>
          <w:tcPr>
            <w:tcW w:w="7076" w:type="dxa"/>
            <w:gridSpan w:val="7"/>
            <w:noWrap w:val="0"/>
            <w:vAlign w:val="center"/>
          </w:tcPr>
          <w:p w14:paraId="3D0654BE">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1792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63B1B15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
              </w:rPr>
              <w:t>项目</w:t>
            </w:r>
            <w:r>
              <w:rPr>
                <w:rFonts w:hint="default" w:ascii="Times New Roman" w:hAnsi="Times New Roman" w:eastAsia="宋体" w:cs="Times New Roman"/>
                <w:sz w:val="21"/>
                <w:szCs w:val="21"/>
                <w:lang w:eastAsia="zh-CN"/>
              </w:rPr>
              <w:t>编号</w:t>
            </w:r>
          </w:p>
        </w:tc>
        <w:tc>
          <w:tcPr>
            <w:tcW w:w="3685" w:type="dxa"/>
            <w:gridSpan w:val="5"/>
            <w:noWrap w:val="0"/>
            <w:vAlign w:val="center"/>
          </w:tcPr>
          <w:p w14:paraId="5D79A579">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7E7F189A">
            <w:pPr>
              <w:keepNext w:val="0"/>
              <w:keepLines w:val="0"/>
              <w:pageBreakBefore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
              </w:rPr>
              <w:t>项目</w:t>
            </w:r>
            <w:r>
              <w:rPr>
                <w:rFonts w:hint="default" w:ascii="Times New Roman" w:hAnsi="Times New Roman" w:eastAsia="宋体" w:cs="Times New Roman"/>
                <w:sz w:val="21"/>
                <w:szCs w:val="21"/>
              </w:rPr>
              <w:t>起止时间</w:t>
            </w:r>
          </w:p>
        </w:tc>
        <w:tc>
          <w:tcPr>
            <w:tcW w:w="1454" w:type="dxa"/>
            <w:noWrap w:val="0"/>
            <w:vAlign w:val="center"/>
          </w:tcPr>
          <w:p w14:paraId="31BBC38D">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77E4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760D2AFF">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申报</w:t>
            </w:r>
            <w:r>
              <w:rPr>
                <w:rFonts w:hint="default" w:ascii="Times New Roman" w:hAnsi="Times New Roman" w:eastAsia="宋体" w:cs="Times New Roman"/>
                <w:sz w:val="21"/>
                <w:szCs w:val="21"/>
              </w:rPr>
              <w:t>单位</w:t>
            </w:r>
          </w:p>
        </w:tc>
        <w:tc>
          <w:tcPr>
            <w:tcW w:w="3685" w:type="dxa"/>
            <w:gridSpan w:val="5"/>
            <w:noWrap w:val="0"/>
            <w:vAlign w:val="center"/>
          </w:tcPr>
          <w:p w14:paraId="57E923A7">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3CB720A4">
            <w:pPr>
              <w:keepNext w:val="0"/>
              <w:keepLines w:val="0"/>
              <w:pageBreakBefore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napToGrid/>
                <w:color w:val="auto"/>
                <w:sz w:val="21"/>
                <w:szCs w:val="21"/>
                <w:highlight w:val="none"/>
                <w:lang w:val="en"/>
              </w:rPr>
              <w:t>统一社会信用代码</w:t>
            </w:r>
          </w:p>
        </w:tc>
        <w:tc>
          <w:tcPr>
            <w:tcW w:w="1454" w:type="dxa"/>
            <w:noWrap w:val="0"/>
            <w:vAlign w:val="center"/>
          </w:tcPr>
          <w:p w14:paraId="5AEA174F">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2B71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0ACBDDD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snapToGrid/>
                <w:color w:val="auto"/>
                <w:sz w:val="21"/>
                <w:szCs w:val="21"/>
                <w:highlight w:val="none"/>
              </w:rPr>
              <w:t>注册所在地</w:t>
            </w:r>
          </w:p>
        </w:tc>
        <w:tc>
          <w:tcPr>
            <w:tcW w:w="7076" w:type="dxa"/>
            <w:gridSpan w:val="7"/>
            <w:noWrap w:val="0"/>
            <w:vAlign w:val="center"/>
          </w:tcPr>
          <w:p w14:paraId="0F704DBA">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3D06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07ED6FF8">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申报</w:t>
            </w:r>
            <w:r>
              <w:rPr>
                <w:rFonts w:hint="default" w:ascii="Times New Roman" w:hAnsi="Times New Roman" w:eastAsia="宋体" w:cs="Times New Roman"/>
                <w:sz w:val="21"/>
                <w:szCs w:val="21"/>
              </w:rPr>
              <w:t>单位通讯地址</w:t>
            </w:r>
          </w:p>
        </w:tc>
        <w:tc>
          <w:tcPr>
            <w:tcW w:w="3685" w:type="dxa"/>
            <w:gridSpan w:val="5"/>
            <w:noWrap w:val="0"/>
            <w:vAlign w:val="center"/>
          </w:tcPr>
          <w:p w14:paraId="1854FF9E">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79B3550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邮政编码</w:t>
            </w:r>
          </w:p>
        </w:tc>
        <w:tc>
          <w:tcPr>
            <w:tcW w:w="1454" w:type="dxa"/>
            <w:noWrap w:val="0"/>
            <w:vAlign w:val="center"/>
          </w:tcPr>
          <w:p w14:paraId="48782767">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2892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381E9552">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申报</w:t>
            </w:r>
            <w:r>
              <w:rPr>
                <w:rFonts w:hint="default" w:ascii="Times New Roman" w:hAnsi="Times New Roman" w:eastAsia="宋体" w:cs="Times New Roman"/>
                <w:sz w:val="21"/>
                <w:szCs w:val="21"/>
              </w:rPr>
              <w:t>单位</w:t>
            </w:r>
            <w:r>
              <w:rPr>
                <w:rFonts w:hint="default" w:ascii="Times New Roman" w:hAnsi="Times New Roman" w:eastAsia="宋体" w:cs="Times New Roman"/>
                <w:sz w:val="21"/>
                <w:szCs w:val="21"/>
                <w:lang w:val="en-US" w:eastAsia="zh-CN"/>
              </w:rPr>
              <w:t>法定代表人</w:t>
            </w:r>
          </w:p>
        </w:tc>
        <w:tc>
          <w:tcPr>
            <w:tcW w:w="3685" w:type="dxa"/>
            <w:gridSpan w:val="5"/>
            <w:noWrap w:val="0"/>
            <w:vAlign w:val="center"/>
          </w:tcPr>
          <w:p w14:paraId="2834DE72">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1F606ED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联系电话/手机</w:t>
            </w:r>
          </w:p>
        </w:tc>
        <w:tc>
          <w:tcPr>
            <w:tcW w:w="1454" w:type="dxa"/>
            <w:noWrap w:val="0"/>
            <w:vAlign w:val="center"/>
          </w:tcPr>
          <w:p w14:paraId="7831B86B">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03F3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375E80F6">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
              </w:rPr>
              <w:t>项目</w:t>
            </w:r>
            <w:r>
              <w:rPr>
                <w:rFonts w:hint="default" w:ascii="Times New Roman" w:hAnsi="Times New Roman" w:eastAsia="宋体" w:cs="Times New Roman"/>
                <w:sz w:val="21"/>
                <w:szCs w:val="21"/>
              </w:rPr>
              <w:t>负责人</w:t>
            </w:r>
          </w:p>
        </w:tc>
        <w:tc>
          <w:tcPr>
            <w:tcW w:w="1134" w:type="dxa"/>
            <w:noWrap w:val="0"/>
            <w:vAlign w:val="center"/>
          </w:tcPr>
          <w:p w14:paraId="35EDBBE1">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961" w:type="dxa"/>
            <w:noWrap w:val="0"/>
            <w:vAlign w:val="center"/>
          </w:tcPr>
          <w:p w14:paraId="013ED064">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E-mail</w:t>
            </w:r>
          </w:p>
        </w:tc>
        <w:tc>
          <w:tcPr>
            <w:tcW w:w="1590" w:type="dxa"/>
            <w:gridSpan w:val="3"/>
            <w:noWrap w:val="0"/>
            <w:vAlign w:val="center"/>
          </w:tcPr>
          <w:p w14:paraId="1A629A55">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44FB398C">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联系电话/手机</w:t>
            </w:r>
          </w:p>
        </w:tc>
        <w:tc>
          <w:tcPr>
            <w:tcW w:w="1454" w:type="dxa"/>
            <w:noWrap w:val="0"/>
            <w:vAlign w:val="center"/>
          </w:tcPr>
          <w:p w14:paraId="79AB573A">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6D85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5" w:type="dxa"/>
            <w:gridSpan w:val="2"/>
            <w:noWrap w:val="0"/>
            <w:vAlign w:val="center"/>
          </w:tcPr>
          <w:p w14:paraId="3A493DA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单位</w:t>
            </w:r>
            <w:r>
              <w:rPr>
                <w:rFonts w:hint="default" w:ascii="Times New Roman" w:hAnsi="Times New Roman" w:eastAsia="宋体" w:cs="Times New Roman"/>
                <w:sz w:val="21"/>
                <w:szCs w:val="21"/>
              </w:rPr>
              <w:t>联系人</w:t>
            </w:r>
          </w:p>
        </w:tc>
        <w:tc>
          <w:tcPr>
            <w:tcW w:w="1134" w:type="dxa"/>
            <w:noWrap w:val="0"/>
            <w:vAlign w:val="center"/>
          </w:tcPr>
          <w:p w14:paraId="532249CB">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961" w:type="dxa"/>
            <w:noWrap w:val="0"/>
            <w:vAlign w:val="center"/>
          </w:tcPr>
          <w:p w14:paraId="56359B95">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E-mail</w:t>
            </w:r>
          </w:p>
        </w:tc>
        <w:tc>
          <w:tcPr>
            <w:tcW w:w="1590" w:type="dxa"/>
            <w:gridSpan w:val="3"/>
            <w:noWrap w:val="0"/>
            <w:vAlign w:val="center"/>
          </w:tcPr>
          <w:p w14:paraId="5F503972">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1937" w:type="dxa"/>
            <w:noWrap w:val="0"/>
            <w:vAlign w:val="center"/>
          </w:tcPr>
          <w:p w14:paraId="0BCBB900">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联系电话/手机</w:t>
            </w:r>
          </w:p>
        </w:tc>
        <w:tc>
          <w:tcPr>
            <w:tcW w:w="1454" w:type="dxa"/>
            <w:noWrap w:val="0"/>
            <w:vAlign w:val="center"/>
          </w:tcPr>
          <w:p w14:paraId="2A8DB3D0">
            <w:pPr>
              <w:keepNext w:val="0"/>
              <w:keepLines w:val="0"/>
              <w:pageBreakBefore w:val="0"/>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0AFC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39" w:type="dxa"/>
            <w:gridSpan w:val="3"/>
            <w:noWrap w:val="0"/>
            <w:vAlign w:val="center"/>
          </w:tcPr>
          <w:p w14:paraId="30944436">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中央财政资金预算总额（万元）</w:t>
            </w:r>
          </w:p>
        </w:tc>
        <w:tc>
          <w:tcPr>
            <w:tcW w:w="5942" w:type="dxa"/>
            <w:gridSpan w:val="6"/>
            <w:noWrap w:val="0"/>
            <w:vAlign w:val="center"/>
          </w:tcPr>
          <w:p w14:paraId="06B82372">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2A75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39" w:type="dxa"/>
            <w:gridSpan w:val="3"/>
            <w:noWrap w:val="0"/>
            <w:vAlign w:val="center"/>
          </w:tcPr>
          <w:p w14:paraId="1976972A">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地方配套资金预算总额（万元）</w:t>
            </w:r>
          </w:p>
        </w:tc>
        <w:tc>
          <w:tcPr>
            <w:tcW w:w="5942" w:type="dxa"/>
            <w:gridSpan w:val="6"/>
            <w:noWrap w:val="0"/>
            <w:vAlign w:val="center"/>
          </w:tcPr>
          <w:p w14:paraId="24520668">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1FF9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39" w:type="dxa"/>
            <w:gridSpan w:val="3"/>
            <w:noWrap w:val="0"/>
            <w:vAlign w:val="center"/>
          </w:tcPr>
          <w:p w14:paraId="0CACD2F5">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本次申请地方配套资金总额（万元）</w:t>
            </w:r>
          </w:p>
        </w:tc>
        <w:tc>
          <w:tcPr>
            <w:tcW w:w="5942" w:type="dxa"/>
            <w:gridSpan w:val="6"/>
            <w:noWrap w:val="0"/>
            <w:vAlign w:val="center"/>
          </w:tcPr>
          <w:p w14:paraId="085EE56D">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392F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39" w:type="dxa"/>
            <w:gridSpan w:val="3"/>
            <w:noWrap w:val="0"/>
            <w:vAlign w:val="center"/>
          </w:tcPr>
          <w:p w14:paraId="752E8231">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已获地方配套资金总额（万元）</w:t>
            </w:r>
          </w:p>
        </w:tc>
        <w:tc>
          <w:tcPr>
            <w:tcW w:w="5942" w:type="dxa"/>
            <w:gridSpan w:val="6"/>
            <w:noWrap w:val="0"/>
            <w:vAlign w:val="center"/>
          </w:tcPr>
          <w:p w14:paraId="1B92F2F9">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579C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44" w:type="dxa"/>
            <w:noWrap w:val="0"/>
            <w:vAlign w:val="center"/>
          </w:tcPr>
          <w:p w14:paraId="4706B6ED">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开户名</w:t>
            </w:r>
          </w:p>
        </w:tc>
        <w:tc>
          <w:tcPr>
            <w:tcW w:w="3438" w:type="dxa"/>
            <w:gridSpan w:val="5"/>
            <w:noWrap w:val="0"/>
            <w:vAlign w:val="center"/>
          </w:tcPr>
          <w:p w14:paraId="7EBCAFAF">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c>
          <w:tcPr>
            <w:tcW w:w="808" w:type="dxa"/>
            <w:noWrap w:val="0"/>
            <w:vAlign w:val="center"/>
          </w:tcPr>
          <w:p w14:paraId="3DDEBFC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开户银行</w:t>
            </w:r>
          </w:p>
        </w:tc>
        <w:tc>
          <w:tcPr>
            <w:tcW w:w="3391" w:type="dxa"/>
            <w:gridSpan w:val="2"/>
            <w:noWrap w:val="0"/>
            <w:vAlign w:val="center"/>
          </w:tcPr>
          <w:p w14:paraId="2AFEEEDA">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0FE4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44" w:type="dxa"/>
            <w:noWrap w:val="0"/>
            <w:vAlign w:val="center"/>
          </w:tcPr>
          <w:p w14:paraId="7AC92FC9">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银行账号</w:t>
            </w:r>
          </w:p>
        </w:tc>
        <w:tc>
          <w:tcPr>
            <w:tcW w:w="7637" w:type="dxa"/>
            <w:gridSpan w:val="8"/>
            <w:noWrap w:val="0"/>
            <w:vAlign w:val="center"/>
          </w:tcPr>
          <w:p w14:paraId="70544F59">
            <w:pPr>
              <w:keepNext w:val="0"/>
              <w:keepLines w:val="0"/>
              <w:pageBreakBefore w:val="0"/>
              <w:widowControl/>
              <w:kinsoku/>
              <w:wordWrap/>
              <w:overflowPunct/>
              <w:topLinePunct w:val="0"/>
              <w:autoSpaceDE/>
              <w:autoSpaceDN/>
              <w:bidi w:val="0"/>
              <w:adjustRightInd/>
              <w:snapToGrid/>
              <w:spacing w:beforeAutospacing="0" w:afterAutospacing="0" w:line="300" w:lineRule="exact"/>
              <w:textAlignment w:val="auto"/>
              <w:rPr>
                <w:rFonts w:hint="default" w:ascii="Times New Roman" w:hAnsi="Times New Roman" w:eastAsia="宋体" w:cs="Times New Roman"/>
                <w:sz w:val="21"/>
                <w:szCs w:val="21"/>
              </w:rPr>
            </w:pPr>
          </w:p>
        </w:tc>
      </w:tr>
      <w:tr w14:paraId="33A1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563" w:type="dxa"/>
            <w:gridSpan w:val="5"/>
            <w:noWrap w:val="0"/>
            <w:vAlign w:val="top"/>
          </w:tcPr>
          <w:p w14:paraId="0D9A1F02">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项目</w:t>
            </w:r>
            <w:r>
              <w:rPr>
                <w:rFonts w:hint="default" w:ascii="Times New Roman" w:hAnsi="Times New Roman" w:eastAsia="宋体" w:cs="Times New Roman"/>
                <w:color w:val="auto"/>
                <w:sz w:val="21"/>
                <w:szCs w:val="21"/>
              </w:rPr>
              <w:t>负责人</w:t>
            </w:r>
            <w:r>
              <w:rPr>
                <w:rFonts w:hint="default" w:ascii="Times New Roman" w:hAnsi="Times New Roman" w:eastAsia="宋体" w:cs="Times New Roman"/>
                <w:color w:val="auto"/>
                <w:sz w:val="21"/>
                <w:szCs w:val="21"/>
                <w:lang w:val="en-US" w:eastAsia="zh-CN"/>
              </w:rPr>
              <w:t>签字：</w:t>
            </w:r>
          </w:p>
          <w:p w14:paraId="53B2A4E9">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color w:val="auto"/>
                <w:sz w:val="21"/>
                <w:szCs w:val="21"/>
                <w:lang w:val="en-US" w:eastAsia="zh-CN"/>
              </w:rPr>
            </w:pPr>
          </w:p>
          <w:p w14:paraId="358B9467">
            <w:pPr>
              <w:pStyle w:val="2"/>
              <w:keepNext w:val="0"/>
              <w:keepLines w:val="0"/>
              <w:pageBreakBefore w:val="0"/>
              <w:kinsoku/>
              <w:wordWrap/>
              <w:overflowPunct/>
              <w:topLinePunct w:val="0"/>
              <w:bidi w:val="0"/>
              <w:snapToGrid/>
              <w:spacing w:line="300" w:lineRule="exact"/>
              <w:rPr>
                <w:rFonts w:hint="default" w:ascii="Times New Roman" w:hAnsi="Times New Roman" w:cs="Times New Roman"/>
                <w:sz w:val="21"/>
                <w:szCs w:val="21"/>
                <w:lang w:val="en-US" w:eastAsia="zh-CN"/>
              </w:rPr>
            </w:pPr>
          </w:p>
          <w:p w14:paraId="66FDC0C7">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                         年    </w:t>
            </w:r>
            <w:r>
              <w:rPr>
                <w:rFonts w:hint="default" w:ascii="Times New Roman" w:hAnsi="Times New Roman" w:eastAsia="宋体" w:cs="Times New Roman"/>
                <w:sz w:val="21"/>
                <w:szCs w:val="21"/>
              </w:rPr>
              <w:t xml:space="preserve">月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日</w:t>
            </w:r>
          </w:p>
        </w:tc>
        <w:tc>
          <w:tcPr>
            <w:tcW w:w="4918" w:type="dxa"/>
            <w:gridSpan w:val="4"/>
            <w:noWrap w:val="0"/>
            <w:vAlign w:val="top"/>
          </w:tcPr>
          <w:p w14:paraId="6D89F020">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法定代表</w:t>
            </w:r>
            <w:r>
              <w:rPr>
                <w:rFonts w:hint="default" w:ascii="Times New Roman" w:hAnsi="Times New Roman" w:eastAsia="宋体" w:cs="Times New Roman"/>
                <w:color w:val="auto"/>
                <w:sz w:val="21"/>
                <w:szCs w:val="21"/>
              </w:rPr>
              <w:t>人</w:t>
            </w:r>
            <w:r>
              <w:rPr>
                <w:rFonts w:hint="default" w:ascii="Times New Roman" w:hAnsi="Times New Roman" w:eastAsia="宋体" w:cs="Times New Roman"/>
                <w:color w:val="auto"/>
                <w:sz w:val="21"/>
                <w:szCs w:val="21"/>
                <w:lang w:val="en-US" w:eastAsia="zh-CN"/>
              </w:rPr>
              <w:t>签字（签章）：</w:t>
            </w:r>
          </w:p>
          <w:p w14:paraId="2CEBC7D3">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color w:val="auto"/>
                <w:sz w:val="21"/>
                <w:szCs w:val="21"/>
                <w:lang w:val="en-US" w:eastAsia="zh-CN"/>
              </w:rPr>
            </w:pPr>
          </w:p>
          <w:p w14:paraId="43DFD3E8">
            <w:pPr>
              <w:pStyle w:val="2"/>
              <w:keepNext w:val="0"/>
              <w:keepLines w:val="0"/>
              <w:pageBreakBefore w:val="0"/>
              <w:kinsoku/>
              <w:wordWrap/>
              <w:overflowPunct/>
              <w:topLinePunct w:val="0"/>
              <w:bidi w:val="0"/>
              <w:snapToGrid/>
              <w:spacing w:line="300" w:lineRule="exact"/>
              <w:rPr>
                <w:rFonts w:hint="default" w:ascii="Times New Roman" w:hAnsi="Times New Roman" w:cs="Times New Roman"/>
                <w:sz w:val="21"/>
                <w:szCs w:val="21"/>
                <w:lang w:val="en-US" w:eastAsia="zh-CN"/>
              </w:rPr>
            </w:pPr>
          </w:p>
          <w:p w14:paraId="09615011">
            <w:pPr>
              <w:keepNext w:val="0"/>
              <w:keepLines w:val="0"/>
              <w:pageBreakBefore w:val="0"/>
              <w:widowControl/>
              <w:kinsoku/>
              <w:wordWrap/>
              <w:overflowPunct/>
              <w:topLinePunct w:val="0"/>
              <w:autoSpaceDE/>
              <w:autoSpaceDN/>
              <w:bidi w:val="0"/>
              <w:adjustRightInd/>
              <w:snapToGrid/>
              <w:spacing w:beforeAutospacing="0" w:afterAutospacing="0" w:line="300" w:lineRule="exact"/>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                               年</w:t>
            </w:r>
            <w:r>
              <w:rPr>
                <w:rFonts w:hint="default"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 xml:space="preserve">月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日</w:t>
            </w:r>
          </w:p>
        </w:tc>
      </w:tr>
      <w:tr w14:paraId="7080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844" w:type="dxa"/>
            <w:noWrap w:val="0"/>
            <w:vAlign w:val="center"/>
          </w:tcPr>
          <w:p w14:paraId="3C2F1B0C">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rPr>
              <w:t>申</w:t>
            </w:r>
            <w:r>
              <w:rPr>
                <w:rFonts w:hint="default" w:ascii="Times New Roman" w:hAnsi="Times New Roman" w:eastAsia="宋体" w:cs="Times New Roman"/>
                <w:color w:val="auto"/>
                <w:sz w:val="21"/>
                <w:szCs w:val="21"/>
                <w:lang w:val="en-US" w:eastAsia="zh-CN"/>
              </w:rPr>
              <w:t>报</w:t>
            </w:r>
            <w:r>
              <w:rPr>
                <w:rFonts w:hint="default" w:ascii="Times New Roman" w:hAnsi="Times New Roman" w:eastAsia="宋体" w:cs="Times New Roman"/>
                <w:color w:val="auto"/>
                <w:sz w:val="21"/>
                <w:szCs w:val="21"/>
              </w:rPr>
              <w:t>单位意见</w:t>
            </w:r>
          </w:p>
        </w:tc>
        <w:tc>
          <w:tcPr>
            <w:tcW w:w="7637" w:type="dxa"/>
            <w:gridSpan w:val="8"/>
            <w:noWrap w:val="0"/>
            <w:vAlign w:val="center"/>
          </w:tcPr>
          <w:p w14:paraId="79B8270A">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right"/>
              <w:textAlignment w:val="auto"/>
              <w:rPr>
                <w:rFonts w:hint="default" w:ascii="Times New Roman" w:hAnsi="Times New Roman" w:cs="Times New Roman"/>
                <w:sz w:val="21"/>
                <w:szCs w:val="21"/>
              </w:rPr>
            </w:pPr>
          </w:p>
          <w:p w14:paraId="0101FAD5">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right"/>
              <w:textAlignment w:val="auto"/>
              <w:rPr>
                <w:rFonts w:hint="default" w:ascii="Times New Roman" w:hAnsi="Times New Roman" w:cs="Times New Roman"/>
                <w:sz w:val="21"/>
                <w:szCs w:val="21"/>
              </w:rPr>
            </w:pPr>
          </w:p>
          <w:p w14:paraId="6AA3CFC5">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right"/>
              <w:textAlignment w:val="auto"/>
              <w:rPr>
                <w:rFonts w:hint="default" w:ascii="Times New Roman" w:hAnsi="Times New Roman" w:cs="Times New Roman"/>
                <w:sz w:val="21"/>
                <w:szCs w:val="21"/>
              </w:rPr>
            </w:pPr>
          </w:p>
          <w:p w14:paraId="47D14061">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right"/>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（公章）</w:t>
            </w:r>
            <w:r>
              <w:rPr>
                <w:rFonts w:hint="default" w:ascii="Times New Roman" w:hAnsi="Times New Roman" w:cs="Times New Roman"/>
                <w:sz w:val="21"/>
                <w:szCs w:val="21"/>
                <w:lang w:val="en-US" w:eastAsia="zh-CN"/>
              </w:rPr>
              <w:t xml:space="preserve">            </w:t>
            </w:r>
          </w:p>
          <w:p w14:paraId="2F3FCB0F">
            <w:pPr>
              <w:keepNext w:val="0"/>
              <w:keepLines w:val="0"/>
              <w:pageBreakBefore w:val="0"/>
              <w:widowControl/>
              <w:kinsoku/>
              <w:wordWrap w:val="0"/>
              <w:overflowPunct/>
              <w:topLinePunct w:val="0"/>
              <w:autoSpaceDE/>
              <w:autoSpaceDN/>
              <w:bidi w:val="0"/>
              <w:adjustRightInd/>
              <w:snapToGrid/>
              <w:spacing w:beforeAutospacing="0" w:afterAutospacing="0" w:line="300" w:lineRule="exact"/>
              <w:ind w:firstLine="5768" w:firstLineChars="2800"/>
              <w:jc w:val="righ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日</w:t>
            </w:r>
            <w:r>
              <w:rPr>
                <w:rFonts w:hint="default" w:ascii="Times New Roman" w:hAnsi="Times New Roman" w:cs="Times New Roman"/>
                <w:sz w:val="21"/>
                <w:szCs w:val="21"/>
                <w:lang w:val="en-US" w:eastAsia="zh-CN"/>
              </w:rPr>
              <w:t xml:space="preserve">    </w:t>
            </w:r>
          </w:p>
        </w:tc>
      </w:tr>
      <w:tr w14:paraId="04B3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844" w:type="dxa"/>
            <w:noWrap w:val="0"/>
            <w:vAlign w:val="center"/>
          </w:tcPr>
          <w:p w14:paraId="3834307E">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推荐</w:t>
            </w:r>
            <w:r>
              <w:rPr>
                <w:rFonts w:hint="default" w:ascii="Times New Roman" w:hAnsi="Times New Roman" w:eastAsia="宋体" w:cs="Times New Roman"/>
                <w:color w:val="auto"/>
                <w:sz w:val="21"/>
                <w:szCs w:val="21"/>
              </w:rPr>
              <w:t>单位意见</w:t>
            </w:r>
          </w:p>
          <w:p w14:paraId="21DC75B6">
            <w:pPr>
              <w:keepNext w:val="0"/>
              <w:keepLines w:val="0"/>
              <w:pageBreakBefore w:val="0"/>
              <w:widowControl/>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lang w:eastAsia="zh-CN"/>
              </w:rPr>
              <w:t>（如有）</w:t>
            </w:r>
          </w:p>
        </w:tc>
        <w:tc>
          <w:tcPr>
            <w:tcW w:w="7637" w:type="dxa"/>
            <w:gridSpan w:val="8"/>
            <w:noWrap w:val="0"/>
            <w:vAlign w:val="center"/>
          </w:tcPr>
          <w:p w14:paraId="077813A4">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cs="Times New Roman"/>
                <w:sz w:val="21"/>
                <w:szCs w:val="21"/>
              </w:rPr>
            </w:pPr>
          </w:p>
          <w:p w14:paraId="738599CC">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cs="Times New Roman"/>
                <w:sz w:val="21"/>
                <w:szCs w:val="21"/>
              </w:rPr>
            </w:pPr>
          </w:p>
          <w:p w14:paraId="3B38631E">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cs="Times New Roman"/>
                <w:sz w:val="21"/>
                <w:szCs w:val="21"/>
              </w:rPr>
            </w:pPr>
          </w:p>
          <w:p w14:paraId="03649B2A">
            <w:pPr>
              <w:keepNext w:val="0"/>
              <w:keepLines w:val="0"/>
              <w:pageBreakBefore w:val="0"/>
              <w:widowControl/>
              <w:kinsoku/>
              <w:wordWrap w:val="0"/>
              <w:overflowPunct/>
              <w:topLinePunct w:val="0"/>
              <w:autoSpaceDE/>
              <w:autoSpaceDN/>
              <w:bidi w:val="0"/>
              <w:adjustRightInd/>
              <w:snapToGrid/>
              <w:spacing w:beforeAutospacing="0" w:afterAutospacing="0" w:line="300" w:lineRule="exact"/>
              <w:jc w:val="righ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（公章）</w:t>
            </w:r>
            <w:r>
              <w:rPr>
                <w:rFonts w:hint="default" w:ascii="Times New Roman" w:hAnsi="Times New Roman" w:cs="Times New Roman"/>
                <w:sz w:val="21"/>
                <w:szCs w:val="21"/>
                <w:lang w:val="en-US" w:eastAsia="zh-CN"/>
              </w:rPr>
              <w:t xml:space="preserve">            </w:t>
            </w:r>
          </w:p>
          <w:p w14:paraId="2BB4EBF2">
            <w:pPr>
              <w:keepNext w:val="0"/>
              <w:keepLines w:val="0"/>
              <w:pageBreakBefore w:val="0"/>
              <w:widowControl/>
              <w:kinsoku/>
              <w:wordWrap w:val="0"/>
              <w:overflowPunct/>
              <w:topLinePunct w:val="0"/>
              <w:autoSpaceDE/>
              <w:autoSpaceDN/>
              <w:bidi w:val="0"/>
              <w:adjustRightInd/>
              <w:snapToGrid/>
              <w:spacing w:beforeAutospacing="0" w:afterAutospacing="0" w:line="300" w:lineRule="exact"/>
              <w:ind w:firstLine="5768" w:firstLineChars="2800"/>
              <w:jc w:val="right"/>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年</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月</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  日</w:t>
            </w:r>
            <w:r>
              <w:rPr>
                <w:rFonts w:hint="default" w:ascii="Times New Roman" w:hAnsi="Times New Roman" w:cs="Times New Roman"/>
                <w:sz w:val="21"/>
                <w:szCs w:val="21"/>
                <w:lang w:val="en-US" w:eastAsia="zh-CN"/>
              </w:rPr>
              <w:t xml:space="preserve">    </w:t>
            </w:r>
          </w:p>
        </w:tc>
      </w:tr>
    </w:tbl>
    <w:p w14:paraId="7265C353">
      <w:pPr>
        <w:keepNext w:val="0"/>
        <w:keepLines w:val="0"/>
        <w:pageBreakBefore w:val="0"/>
        <w:widowControl w:val="0"/>
        <w:kinsoku/>
        <w:wordWrap/>
        <w:overflowPunct/>
        <w:topLinePunct w:val="0"/>
        <w:autoSpaceDE/>
        <w:autoSpaceDN/>
        <w:bidi w:val="0"/>
        <w:snapToGrid w:val="0"/>
        <w:spacing w:line="400" w:lineRule="exact"/>
        <w:ind w:right="84"/>
        <w:jc w:val="center"/>
        <w:outlineLvl w:val="0"/>
        <w:rPr>
          <w:rFonts w:ascii="黑体" w:hAnsi="黑体" w:eastAsia="黑体"/>
          <w:color w:val="auto"/>
          <w:sz w:val="30"/>
          <w:szCs w:val="30"/>
        </w:rPr>
      </w:pPr>
      <w:r>
        <w:rPr>
          <w:rFonts w:ascii="黑体" w:hAnsi="黑体" w:eastAsia="黑体"/>
          <w:color w:val="auto"/>
          <w:sz w:val="30"/>
          <w:szCs w:val="30"/>
        </w:rPr>
        <w:br w:type="page"/>
      </w:r>
      <w:r>
        <w:rPr>
          <w:rFonts w:ascii="黑体" w:hAnsi="黑体" w:eastAsia="黑体"/>
          <w:color w:val="auto"/>
          <w:sz w:val="30"/>
          <w:szCs w:val="30"/>
        </w:rPr>
        <w:t>填写说明</w:t>
      </w:r>
    </w:p>
    <w:p w14:paraId="0498F434">
      <w:pPr>
        <w:pStyle w:val="2"/>
        <w:keepNext w:val="0"/>
        <w:keepLines w:val="0"/>
        <w:pageBreakBefore w:val="0"/>
        <w:widowControl w:val="0"/>
        <w:kinsoku/>
        <w:wordWrap/>
        <w:overflowPunct/>
        <w:topLinePunct w:val="0"/>
        <w:autoSpaceDE/>
        <w:autoSpaceDN/>
        <w:bidi w:val="0"/>
        <w:spacing w:line="400" w:lineRule="exact"/>
      </w:pPr>
    </w:p>
    <w:p w14:paraId="5FA3DFFE">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ascii="仿宋_GB2312" w:hAnsi="Calibri" w:eastAsia="仿宋_GB2312"/>
          <w:color w:val="auto"/>
          <w:sz w:val="24"/>
          <w:szCs w:val="24"/>
        </w:rPr>
      </w:pPr>
      <w:r>
        <w:rPr>
          <w:rFonts w:hint="eastAsia" w:ascii="Times New Roman" w:hAnsi="Times New Roman" w:eastAsia="仿宋_GB2312" w:cs="Times New Roman"/>
          <w:color w:val="auto"/>
          <w:sz w:val="24"/>
          <w:szCs w:val="24"/>
          <w:lang w:val="en-US" w:eastAsia="zh-CN"/>
        </w:rPr>
        <w:t xml:space="preserve">1. </w:t>
      </w:r>
      <w:r>
        <w:rPr>
          <w:rFonts w:hint="eastAsia" w:ascii="仿宋_GB2312" w:hAnsi="宋体" w:eastAsia="仿宋_GB2312"/>
          <w:color w:val="auto"/>
          <w:sz w:val="24"/>
          <w:szCs w:val="24"/>
        </w:rPr>
        <w:t>所有填报的数据以</w:t>
      </w:r>
      <w:r>
        <w:rPr>
          <w:rFonts w:hint="eastAsia" w:ascii="仿宋_GB2312" w:hAnsi="Calibri" w:eastAsia="仿宋_GB2312"/>
          <w:color w:val="auto"/>
          <w:sz w:val="24"/>
          <w:szCs w:val="24"/>
        </w:rPr>
        <w:t>“</w:t>
      </w:r>
      <w:r>
        <w:rPr>
          <w:rFonts w:hint="eastAsia" w:ascii="仿宋_GB2312" w:hAnsi="宋体" w:eastAsia="仿宋_GB2312"/>
          <w:color w:val="auto"/>
          <w:sz w:val="24"/>
          <w:szCs w:val="24"/>
        </w:rPr>
        <w:t>万元</w:t>
      </w:r>
      <w:r>
        <w:rPr>
          <w:rFonts w:hint="eastAsia" w:ascii="仿宋_GB2312" w:hAnsi="Calibri" w:eastAsia="仿宋_GB2312"/>
          <w:color w:val="auto"/>
          <w:sz w:val="24"/>
          <w:szCs w:val="24"/>
        </w:rPr>
        <w:t>”</w:t>
      </w:r>
      <w:r>
        <w:rPr>
          <w:rFonts w:hint="eastAsia" w:ascii="仿宋_GB2312" w:hAnsi="宋体" w:eastAsia="仿宋_GB2312"/>
          <w:color w:val="auto"/>
          <w:sz w:val="24"/>
          <w:szCs w:val="24"/>
        </w:rPr>
        <w:t>为单位，精确到小数点后两位。</w:t>
      </w:r>
    </w:p>
    <w:p w14:paraId="15344723">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 xml:space="preserve">2. </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名称——指国家批准的</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负责人独立或共同承担的</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名称。</w:t>
      </w:r>
    </w:p>
    <w:p w14:paraId="67103C21">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 xml:space="preserve">3. </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编号——指国家批准并与</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名称、任务书相对应的国家科技专项（课题）编号。</w:t>
      </w:r>
    </w:p>
    <w:p w14:paraId="531AE185">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 xml:space="preserve">4. </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责任单位——指该</w:t>
      </w:r>
      <w:r>
        <w:rPr>
          <w:rFonts w:hint="default" w:ascii="Times New Roman" w:hAnsi="Times New Roman" w:eastAsia="仿宋_GB2312" w:cs="Times New Roman"/>
          <w:color w:val="auto"/>
          <w:sz w:val="24"/>
          <w:szCs w:val="24"/>
          <w:lang w:val="en" w:eastAsia="zh-CN"/>
        </w:rPr>
        <w:t>项目</w:t>
      </w:r>
      <w:r>
        <w:rPr>
          <w:rFonts w:hint="eastAsia" w:ascii="Times New Roman" w:hAnsi="Times New Roman" w:eastAsia="仿宋_GB2312" w:cs="Times New Roman"/>
          <w:color w:val="auto"/>
          <w:sz w:val="24"/>
          <w:szCs w:val="24"/>
          <w:lang w:val="en-US" w:eastAsia="zh-CN"/>
        </w:rPr>
        <w:t>负责人直接依托并提供依托条件的单位。</w:t>
      </w:r>
    </w:p>
    <w:p w14:paraId="1BBE5731">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5. 中央财政资金预算总额——指国家在立项批文中注明的中央财政资助经费总额，或者经中央有关部门或重大专项组织单位盖章认可的任务合同书中的中央财政资助经费总额。</w:t>
      </w:r>
    </w:p>
    <w:p w14:paraId="67574D68">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6. 地方配套资金预算总额——指国家在立项批文中注明的地方配套资金总额，或者经中央有关部门或重大专项组织单位盖章认可的任务合同书中的地方配套资金预算总额。</w:t>
      </w:r>
    </w:p>
    <w:p w14:paraId="57C71C2C">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7. 申请地方配套资金总额——指根据需地方财政资金配套经费总额申请配套资金，可按照资金拨付年度计划填报。</w:t>
      </w:r>
    </w:p>
    <w:p w14:paraId="28EE98D6">
      <w:pPr>
        <w:keepNext w:val="0"/>
        <w:keepLines w:val="0"/>
        <w:pageBreakBefore w:val="0"/>
        <w:widowControl w:val="0"/>
        <w:kinsoku/>
        <w:wordWrap/>
        <w:overflowPunct/>
        <w:topLinePunct w:val="0"/>
        <w:autoSpaceDE/>
        <w:autoSpaceDN/>
        <w:bidi w:val="0"/>
        <w:adjustRightInd/>
        <w:snapToGrid w:val="0"/>
        <w:spacing w:line="400" w:lineRule="exact"/>
        <w:ind w:right="85" w:firstLine="472" w:firstLineChars="200"/>
        <w:jc w:val="both"/>
        <w:textAlignment w:val="auto"/>
        <w:rPr>
          <w:rFonts w:hint="eastAsia" w:ascii="Times New Roman" w:hAnsi="Times New Roman" w:eastAsia="仿宋_GB2312"/>
          <w:color w:val="auto"/>
          <w:sz w:val="24"/>
          <w:szCs w:val="32"/>
        </w:rPr>
      </w:pPr>
      <w:r>
        <w:rPr>
          <w:rFonts w:hint="eastAsia" w:ascii="Times New Roman" w:hAnsi="Times New Roman" w:eastAsia="仿宋_GB2312" w:cs="Times New Roman"/>
          <w:color w:val="auto"/>
          <w:sz w:val="24"/>
          <w:szCs w:val="24"/>
          <w:lang w:val="en-US" w:eastAsia="zh-CN"/>
        </w:rPr>
        <w:t xml:space="preserve">8. </w:t>
      </w:r>
      <w:r>
        <w:rPr>
          <w:rFonts w:hint="eastAsia" w:ascii="Times New Roman" w:hAnsi="Times New Roman" w:eastAsia="仿宋_GB2312"/>
          <w:color w:val="auto"/>
          <w:sz w:val="24"/>
          <w:szCs w:val="32"/>
        </w:rPr>
        <w:t>本次申请地方配套资金总额——指根据本次中央财政资金</w:t>
      </w:r>
      <w:r>
        <w:rPr>
          <w:rFonts w:hint="default" w:ascii="Times New Roman" w:hAnsi="Times New Roman" w:eastAsia="仿宋_GB2312"/>
          <w:color w:val="auto"/>
          <w:sz w:val="24"/>
          <w:szCs w:val="32"/>
          <w:lang w:val="en"/>
        </w:rPr>
        <w:t>到位金额占</w:t>
      </w:r>
      <w:r>
        <w:rPr>
          <w:rFonts w:hint="eastAsia" w:ascii="Times New Roman" w:hAnsi="Times New Roman" w:eastAsia="仿宋_GB2312"/>
          <w:color w:val="auto"/>
          <w:sz w:val="24"/>
          <w:szCs w:val="32"/>
        </w:rPr>
        <w:t>中央财政资金</w:t>
      </w:r>
      <w:r>
        <w:rPr>
          <w:rFonts w:hint="default" w:ascii="Times New Roman" w:hAnsi="Times New Roman" w:eastAsia="仿宋_GB2312"/>
          <w:color w:val="auto"/>
          <w:sz w:val="24"/>
          <w:szCs w:val="32"/>
          <w:lang w:val="en"/>
        </w:rPr>
        <w:t>总额的比例</w:t>
      </w:r>
      <w:r>
        <w:rPr>
          <w:rFonts w:hint="eastAsia" w:ascii="Times New Roman" w:hAnsi="Times New Roman" w:eastAsia="仿宋_GB2312"/>
          <w:color w:val="auto"/>
          <w:sz w:val="24"/>
          <w:szCs w:val="32"/>
        </w:rPr>
        <w:t>，按照</w:t>
      </w:r>
      <w:r>
        <w:rPr>
          <w:rFonts w:hint="default" w:ascii="Times New Roman" w:hAnsi="Times New Roman" w:eastAsia="仿宋_GB2312"/>
          <w:color w:val="auto"/>
          <w:sz w:val="24"/>
          <w:szCs w:val="32"/>
          <w:lang w:val="en"/>
        </w:rPr>
        <w:t>到位资金</w:t>
      </w:r>
      <w:r>
        <w:rPr>
          <w:rFonts w:hint="eastAsia" w:ascii="Times New Roman" w:hAnsi="Times New Roman" w:eastAsia="仿宋_GB2312"/>
          <w:color w:val="auto"/>
          <w:sz w:val="24"/>
          <w:szCs w:val="32"/>
        </w:rPr>
        <w:t>比例申请的配套金额。</w:t>
      </w:r>
    </w:p>
    <w:p w14:paraId="67FC5431">
      <w:pPr>
        <w:keepNext w:val="0"/>
        <w:keepLines w:val="0"/>
        <w:pageBreakBefore w:val="0"/>
        <w:widowControl w:val="0"/>
        <w:kinsoku/>
        <w:overflowPunct/>
        <w:topLinePunct w:val="0"/>
        <w:autoSpaceDE w:val="0"/>
        <w:autoSpaceDN w:val="0"/>
        <w:bidi w:val="0"/>
        <w:adjustRightInd w:val="0"/>
        <w:spacing w:line="560" w:lineRule="exact"/>
        <w:jc w:val="both"/>
        <w:textAlignment w:val="baseline"/>
        <w:rPr>
          <w:rFonts w:hint="eastAsia" w:ascii="黑体" w:hAnsi="黑体" w:eastAsia="黑体" w:cs="黑体"/>
          <w:color w:val="auto"/>
          <w:sz w:val="32"/>
          <w:szCs w:val="32"/>
          <w:lang w:eastAsia="zh-CN"/>
        </w:rPr>
      </w:pPr>
      <w:r>
        <w:rPr>
          <w:rFonts w:ascii="宋体" w:hAnsi="Courier New" w:eastAsia="宋体" w:cs="宋体"/>
          <w:color w:val="auto"/>
          <w:kern w:val="2"/>
          <w:sz w:val="24"/>
          <w:szCs w:val="24"/>
          <w:lang w:val="en-US" w:eastAsia="zh-CN" w:bidi="ar-SA"/>
        </w:rPr>
        <w:br w:type="page"/>
      </w:r>
      <w:r>
        <w:rPr>
          <w:rFonts w:hint="eastAsia" w:ascii="黑体" w:hAnsi="黑体" w:eastAsia="黑体" w:cs="黑体"/>
          <w:color w:val="auto"/>
          <w:sz w:val="32"/>
          <w:szCs w:val="32"/>
          <w:lang w:eastAsia="zh-CN"/>
        </w:rPr>
        <w:t>二、国家</w:t>
      </w:r>
      <w:r>
        <w:rPr>
          <w:rFonts w:hint="default" w:ascii="黑体" w:hAnsi="黑体" w:eastAsia="黑体" w:cs="黑体"/>
          <w:color w:val="auto"/>
          <w:sz w:val="32"/>
          <w:szCs w:val="32"/>
          <w:lang w:val="en" w:eastAsia="zh-CN"/>
        </w:rPr>
        <w:t>项目</w:t>
      </w:r>
      <w:r>
        <w:rPr>
          <w:rFonts w:hint="eastAsia" w:ascii="黑体" w:hAnsi="黑体" w:eastAsia="黑体" w:cs="黑体"/>
          <w:color w:val="auto"/>
          <w:sz w:val="32"/>
          <w:szCs w:val="32"/>
          <w:lang w:eastAsia="zh-CN"/>
        </w:rPr>
        <w:t>进展情况（首次申请时无需填写）</w:t>
      </w:r>
    </w:p>
    <w:tbl>
      <w:tblPr>
        <w:tblStyle w:val="12"/>
        <w:tblW w:w="5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75"/>
        <w:gridCol w:w="1661"/>
        <w:gridCol w:w="1624"/>
        <w:gridCol w:w="1800"/>
        <w:gridCol w:w="1380"/>
      </w:tblGrid>
      <w:tr w14:paraId="6B4A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tcBorders>
              <w:top w:val="single" w:color="auto" w:sz="4" w:space="0"/>
              <w:left w:val="single" w:color="auto" w:sz="4" w:space="0"/>
              <w:bottom w:val="single" w:color="auto" w:sz="4" w:space="0"/>
              <w:right w:val="single" w:color="auto" w:sz="4" w:space="0"/>
            </w:tcBorders>
            <w:noWrap w:val="0"/>
            <w:vAlign w:val="center"/>
          </w:tcPr>
          <w:p w14:paraId="2C252DC9">
            <w:pPr>
              <w:keepNext w:val="0"/>
              <w:keepLines w:val="0"/>
              <w:pageBreakBefore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
              </w:rPr>
              <w:t>项目</w:t>
            </w:r>
            <w:r>
              <w:rPr>
                <w:rFonts w:hint="default" w:ascii="Times New Roman" w:hAnsi="Times New Roman" w:eastAsia="宋体" w:cs="Times New Roman"/>
                <w:color w:val="auto"/>
                <w:sz w:val="21"/>
                <w:szCs w:val="21"/>
              </w:rPr>
              <w:t>名称</w:t>
            </w:r>
          </w:p>
        </w:tc>
        <w:tc>
          <w:tcPr>
            <w:tcW w:w="6458" w:type="dxa"/>
            <w:gridSpan w:val="4"/>
            <w:tcBorders>
              <w:top w:val="single" w:color="auto" w:sz="4" w:space="0"/>
              <w:left w:val="single" w:color="auto" w:sz="4" w:space="0"/>
              <w:bottom w:val="single" w:color="auto" w:sz="4" w:space="0"/>
              <w:right w:val="single" w:color="auto" w:sz="4" w:space="0"/>
            </w:tcBorders>
            <w:noWrap w:val="0"/>
            <w:vAlign w:val="center"/>
          </w:tcPr>
          <w:p w14:paraId="19710A53">
            <w:pPr>
              <w:keepNext w:val="0"/>
              <w:keepLines w:val="0"/>
              <w:pageBreakBefore w:val="0"/>
              <w:kinsoku/>
              <w:wordWrap/>
              <w:overflowPunct/>
              <w:topLinePunct w:val="0"/>
              <w:autoSpaceDE/>
              <w:autoSpaceDN/>
              <w:bidi w:val="0"/>
              <w:snapToGrid w:val="0"/>
              <w:spacing w:line="300" w:lineRule="exact"/>
              <w:ind w:left="51" w:leftChars="25" w:right="51" w:rightChars="25"/>
              <w:jc w:val="center"/>
              <w:textAlignment w:val="auto"/>
              <w:rPr>
                <w:rFonts w:hint="default" w:ascii="Times New Roman" w:hAnsi="Times New Roman" w:eastAsia="宋体" w:cs="Times New Roman"/>
                <w:color w:val="auto"/>
                <w:sz w:val="21"/>
                <w:szCs w:val="21"/>
              </w:rPr>
            </w:pPr>
          </w:p>
        </w:tc>
      </w:tr>
      <w:tr w14:paraId="4A9E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tcBorders>
              <w:top w:val="single" w:color="auto" w:sz="4" w:space="0"/>
              <w:left w:val="single" w:color="auto" w:sz="4" w:space="0"/>
              <w:bottom w:val="single" w:color="auto" w:sz="4" w:space="0"/>
              <w:right w:val="single" w:color="auto" w:sz="4" w:space="0"/>
            </w:tcBorders>
            <w:noWrap w:val="0"/>
            <w:vAlign w:val="center"/>
          </w:tcPr>
          <w:p w14:paraId="31265BAC">
            <w:pPr>
              <w:keepNext w:val="0"/>
              <w:keepLines w:val="0"/>
              <w:pageBreakBefore w:val="0"/>
              <w:kinsoku/>
              <w:wordWrap/>
              <w:overflowPunct/>
              <w:topLinePunct w:val="0"/>
              <w:autoSpaceDE/>
              <w:autoSpaceDN/>
              <w:bidi w:val="0"/>
              <w:snapToGrid w:val="0"/>
              <w:spacing w:line="300" w:lineRule="exact"/>
              <w:ind w:right="26"/>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项目编号</w:t>
            </w:r>
          </w:p>
        </w:tc>
        <w:tc>
          <w:tcPr>
            <w:tcW w:w="6458" w:type="dxa"/>
            <w:gridSpan w:val="4"/>
            <w:tcBorders>
              <w:top w:val="single" w:color="auto" w:sz="4" w:space="0"/>
              <w:left w:val="single" w:color="auto" w:sz="4" w:space="0"/>
              <w:bottom w:val="single" w:color="auto" w:sz="4" w:space="0"/>
              <w:right w:val="single" w:color="auto" w:sz="4" w:space="0"/>
            </w:tcBorders>
            <w:noWrap w:val="0"/>
            <w:vAlign w:val="center"/>
          </w:tcPr>
          <w:p w14:paraId="611A3202">
            <w:pPr>
              <w:keepNext w:val="0"/>
              <w:keepLines w:val="0"/>
              <w:pageBreakBefore w:val="0"/>
              <w:kinsoku/>
              <w:wordWrap/>
              <w:overflowPunct/>
              <w:topLinePunct w:val="0"/>
              <w:autoSpaceDE/>
              <w:autoSpaceDN/>
              <w:bidi w:val="0"/>
              <w:snapToGrid w:val="0"/>
              <w:spacing w:line="300" w:lineRule="exact"/>
              <w:ind w:left="51" w:leftChars="25" w:right="51" w:rightChars="25"/>
              <w:jc w:val="center"/>
              <w:textAlignment w:val="auto"/>
              <w:rPr>
                <w:rFonts w:hint="default" w:ascii="Times New Roman" w:hAnsi="Times New Roman" w:eastAsia="宋体" w:cs="Times New Roman"/>
                <w:color w:val="auto"/>
                <w:sz w:val="21"/>
                <w:szCs w:val="21"/>
              </w:rPr>
            </w:pPr>
          </w:p>
        </w:tc>
      </w:tr>
      <w:tr w14:paraId="4FF1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tcBorders>
              <w:top w:val="single" w:color="auto" w:sz="4" w:space="0"/>
              <w:left w:val="single" w:color="auto" w:sz="4" w:space="0"/>
              <w:bottom w:val="single" w:color="auto" w:sz="4" w:space="0"/>
              <w:right w:val="single" w:color="auto" w:sz="4" w:space="0"/>
            </w:tcBorders>
            <w:noWrap w:val="0"/>
            <w:vAlign w:val="center"/>
          </w:tcPr>
          <w:p w14:paraId="4B3F5858">
            <w:pPr>
              <w:keepNext w:val="0"/>
              <w:keepLines w:val="0"/>
              <w:pageBreakBefore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项目承担单位</w:t>
            </w:r>
          </w:p>
        </w:tc>
        <w:tc>
          <w:tcPr>
            <w:tcW w:w="6458" w:type="dxa"/>
            <w:gridSpan w:val="4"/>
            <w:tcBorders>
              <w:top w:val="single" w:color="auto" w:sz="4" w:space="0"/>
              <w:left w:val="single" w:color="auto" w:sz="4" w:space="0"/>
              <w:bottom w:val="single" w:color="auto" w:sz="4" w:space="0"/>
              <w:right w:val="single" w:color="auto" w:sz="4" w:space="0"/>
            </w:tcBorders>
            <w:noWrap w:val="0"/>
            <w:vAlign w:val="center"/>
          </w:tcPr>
          <w:p w14:paraId="1D550A69">
            <w:pPr>
              <w:keepNext w:val="0"/>
              <w:keepLines w:val="0"/>
              <w:pageBreakBefore w:val="0"/>
              <w:kinsoku/>
              <w:wordWrap/>
              <w:overflowPunct/>
              <w:topLinePunct w:val="0"/>
              <w:autoSpaceDE/>
              <w:autoSpaceDN/>
              <w:bidi w:val="0"/>
              <w:snapToGrid w:val="0"/>
              <w:spacing w:line="300" w:lineRule="exact"/>
              <w:ind w:left="51" w:leftChars="25" w:right="51" w:rightChars="25"/>
              <w:jc w:val="center"/>
              <w:textAlignment w:val="auto"/>
              <w:rPr>
                <w:rFonts w:hint="default" w:ascii="Times New Roman" w:hAnsi="Times New Roman" w:eastAsia="宋体" w:cs="Times New Roman"/>
                <w:color w:val="auto"/>
                <w:sz w:val="21"/>
                <w:szCs w:val="21"/>
              </w:rPr>
            </w:pPr>
          </w:p>
        </w:tc>
      </w:tr>
      <w:tr w14:paraId="5D58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66" w:hRule="atLeast"/>
          <w:jc w:val="center"/>
        </w:trPr>
        <w:tc>
          <w:tcPr>
            <w:tcW w:w="2573" w:type="dxa"/>
            <w:tcBorders>
              <w:top w:val="single" w:color="auto" w:sz="4" w:space="0"/>
              <w:left w:val="single" w:color="auto" w:sz="4" w:space="0"/>
              <w:bottom w:val="single" w:color="auto" w:sz="4" w:space="0"/>
              <w:right w:val="single" w:color="auto" w:sz="4" w:space="0"/>
            </w:tcBorders>
            <w:noWrap w:val="0"/>
            <w:vAlign w:val="center"/>
          </w:tcPr>
          <w:p w14:paraId="4FDD4083">
            <w:pPr>
              <w:keepNext w:val="0"/>
              <w:keepLines w:val="0"/>
              <w:pageBreakBefore w:val="0"/>
              <w:kinsoku/>
              <w:wordWrap/>
              <w:overflowPunct/>
              <w:topLinePunct w:val="0"/>
              <w:autoSpaceDE/>
              <w:autoSpaceDN/>
              <w:bidi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项目进展状态</w:t>
            </w:r>
          </w:p>
        </w:tc>
        <w:tc>
          <w:tcPr>
            <w:tcW w:w="6458" w:type="dxa"/>
            <w:gridSpan w:val="4"/>
            <w:tcBorders>
              <w:top w:val="single" w:color="auto" w:sz="4" w:space="0"/>
              <w:left w:val="single" w:color="auto" w:sz="4" w:space="0"/>
              <w:bottom w:val="single" w:color="auto" w:sz="4" w:space="0"/>
              <w:right w:val="single" w:color="auto" w:sz="4" w:space="0"/>
            </w:tcBorders>
            <w:noWrap w:val="0"/>
            <w:vAlign w:val="top"/>
          </w:tcPr>
          <w:p w14:paraId="1674E5FC">
            <w:pPr>
              <w:keepNext w:val="0"/>
              <w:keepLines w:val="0"/>
              <w:pageBreakBefore w:val="0"/>
              <w:kinsoku/>
              <w:wordWrap/>
              <w:overflowPunct/>
              <w:topLinePunct w:val="0"/>
              <w:autoSpaceDE/>
              <w:autoSpaceDN/>
              <w:bidi w:val="0"/>
              <w:snapToGrid w:val="0"/>
              <w:spacing w:line="300" w:lineRule="exact"/>
              <w:ind w:left="51" w:leftChars="25" w:right="51" w:rightChars="25"/>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01按计划进行   02进度超前   03拖延   04调整</w:t>
            </w:r>
          </w:p>
          <w:p w14:paraId="4813AD99">
            <w:pPr>
              <w:keepNext w:val="0"/>
              <w:keepLines w:val="0"/>
              <w:pageBreakBefore w:val="0"/>
              <w:kinsoku/>
              <w:wordWrap/>
              <w:overflowPunct/>
              <w:topLinePunct w:val="0"/>
              <w:autoSpaceDE/>
              <w:autoSpaceDN/>
              <w:bidi w:val="0"/>
              <w:snapToGrid w:val="0"/>
              <w:spacing w:line="300" w:lineRule="exact"/>
              <w:ind w:left="51" w:leftChars="25" w:right="51" w:rightChars="25"/>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当选择项为上述03拖延、04调整时，请具体说明情况。</w:t>
            </w:r>
          </w:p>
        </w:tc>
      </w:tr>
      <w:tr w14:paraId="61D9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94" w:hRule="atLeast"/>
          <w:jc w:val="center"/>
        </w:trPr>
        <w:tc>
          <w:tcPr>
            <w:tcW w:w="2573" w:type="dxa"/>
            <w:tcBorders>
              <w:top w:val="single" w:color="auto" w:sz="4" w:space="0"/>
              <w:left w:val="single" w:color="auto" w:sz="4" w:space="0"/>
              <w:bottom w:val="single" w:color="auto" w:sz="4" w:space="0"/>
              <w:right w:val="single" w:color="auto" w:sz="4" w:space="0"/>
            </w:tcBorders>
            <w:noWrap w:val="0"/>
            <w:vAlign w:val="center"/>
          </w:tcPr>
          <w:p w14:paraId="16A475DB">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项目进展情况</w:t>
            </w:r>
          </w:p>
        </w:tc>
        <w:tc>
          <w:tcPr>
            <w:tcW w:w="6458" w:type="dxa"/>
            <w:gridSpan w:val="4"/>
            <w:tcBorders>
              <w:top w:val="single" w:color="auto" w:sz="4" w:space="0"/>
              <w:left w:val="single" w:color="auto" w:sz="4" w:space="0"/>
              <w:bottom w:val="single" w:color="auto" w:sz="4" w:space="0"/>
              <w:right w:val="single" w:color="auto" w:sz="4" w:space="0"/>
            </w:tcBorders>
            <w:noWrap w:val="0"/>
            <w:vAlign w:val="top"/>
          </w:tcPr>
          <w:p w14:paraId="16D678B4">
            <w:pPr>
              <w:keepNext w:val="0"/>
              <w:keepLines w:val="0"/>
              <w:pageBreakBefore w:val="0"/>
              <w:kinsoku/>
              <w:wordWrap/>
              <w:overflowPunct/>
              <w:topLinePunct w:val="0"/>
              <w:autoSpaceDE/>
              <w:autoSpaceDN/>
              <w:bidi w:val="0"/>
              <w:spacing w:line="300" w:lineRule="exac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简明扼要论述项目进展情况，取得的主要成果等情况，500字以内。</w:t>
            </w:r>
          </w:p>
        </w:tc>
      </w:tr>
      <w:tr w14:paraId="56FD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restart"/>
            <w:tcBorders>
              <w:top w:val="single" w:color="auto" w:sz="4" w:space="0"/>
              <w:left w:val="single" w:color="auto" w:sz="4" w:space="0"/>
              <w:bottom w:val="single" w:color="auto" w:sz="4" w:space="0"/>
              <w:right w:val="single" w:color="auto" w:sz="4" w:space="0"/>
            </w:tcBorders>
            <w:noWrap w:val="0"/>
            <w:vAlign w:val="center"/>
          </w:tcPr>
          <w:p w14:paraId="16B393E6">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项目资金收支情况</w:t>
            </w:r>
          </w:p>
          <w:p w14:paraId="7B0C6512">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（万元）</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13B7E38">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72E43B19">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预算金额</w:t>
            </w:r>
          </w:p>
        </w:tc>
        <w:tc>
          <w:tcPr>
            <w:tcW w:w="1798" w:type="dxa"/>
            <w:tcBorders>
              <w:top w:val="single" w:color="auto" w:sz="4" w:space="0"/>
              <w:left w:val="single" w:color="auto" w:sz="4" w:space="0"/>
              <w:bottom w:val="single" w:color="auto" w:sz="4" w:space="0"/>
              <w:right w:val="single" w:color="auto" w:sz="4" w:space="0"/>
            </w:tcBorders>
            <w:noWrap w:val="0"/>
            <w:vAlign w:val="center"/>
          </w:tcPr>
          <w:p w14:paraId="33107EBF">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到位金额</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7A8FE7C8">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支出金额</w:t>
            </w:r>
          </w:p>
        </w:tc>
      </w:tr>
      <w:tr w14:paraId="7047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continue"/>
            <w:tcBorders>
              <w:top w:val="single" w:color="auto" w:sz="4" w:space="0"/>
              <w:left w:val="single" w:color="auto" w:sz="4" w:space="0"/>
              <w:bottom w:val="single" w:color="auto" w:sz="4" w:space="0"/>
              <w:right w:val="single" w:color="auto" w:sz="4" w:space="0"/>
            </w:tcBorders>
            <w:noWrap w:val="0"/>
            <w:vAlign w:val="center"/>
          </w:tcPr>
          <w:p w14:paraId="78140C5C">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color w:val="auto"/>
                <w:sz w:val="21"/>
                <w:szCs w:val="21"/>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10AB5B5">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中央财政资金</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6317A01F">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14:paraId="12388964">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4DD2ADED">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r>
      <w:tr w14:paraId="22B2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continue"/>
            <w:tcBorders>
              <w:top w:val="single" w:color="auto" w:sz="4" w:space="0"/>
              <w:left w:val="single" w:color="auto" w:sz="4" w:space="0"/>
              <w:bottom w:val="single" w:color="auto" w:sz="4" w:space="0"/>
              <w:right w:val="single" w:color="auto" w:sz="4" w:space="0"/>
            </w:tcBorders>
            <w:noWrap w:val="0"/>
            <w:vAlign w:val="center"/>
          </w:tcPr>
          <w:p w14:paraId="3F9F6947">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color w:val="auto"/>
                <w:sz w:val="21"/>
                <w:szCs w:val="21"/>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E9F974D">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地方配套资金</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6FCD5575">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14:paraId="0A496560">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263C7929">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r>
      <w:tr w14:paraId="2C53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continue"/>
            <w:tcBorders>
              <w:top w:val="single" w:color="auto" w:sz="4" w:space="0"/>
              <w:left w:val="single" w:color="auto" w:sz="4" w:space="0"/>
              <w:bottom w:val="single" w:color="auto" w:sz="4" w:space="0"/>
              <w:right w:val="single" w:color="auto" w:sz="4" w:space="0"/>
            </w:tcBorders>
            <w:noWrap w:val="0"/>
            <w:vAlign w:val="center"/>
          </w:tcPr>
          <w:p w14:paraId="2A8E23CA">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color w:val="auto"/>
                <w:sz w:val="21"/>
                <w:szCs w:val="21"/>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01FD664">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单位自筹资金</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FAB0D9C">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14:paraId="02E25368">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6A86FBB9">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r>
      <w:tr w14:paraId="0688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continue"/>
            <w:tcBorders>
              <w:top w:val="single" w:color="auto" w:sz="4" w:space="0"/>
              <w:left w:val="single" w:color="auto" w:sz="4" w:space="0"/>
              <w:bottom w:val="single" w:color="auto" w:sz="4" w:space="0"/>
              <w:right w:val="single" w:color="auto" w:sz="4" w:space="0"/>
            </w:tcBorders>
            <w:noWrap w:val="0"/>
            <w:vAlign w:val="center"/>
          </w:tcPr>
          <w:p w14:paraId="3E3694B1">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color w:val="auto"/>
                <w:sz w:val="21"/>
                <w:szCs w:val="21"/>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674DD13">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其他资金</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23AC8681">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14:paraId="33794976">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060248B9">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r>
      <w:tr w14:paraId="6725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573" w:type="dxa"/>
            <w:vMerge w:val="continue"/>
            <w:tcBorders>
              <w:top w:val="single" w:color="auto" w:sz="4" w:space="0"/>
              <w:left w:val="single" w:color="auto" w:sz="4" w:space="0"/>
              <w:bottom w:val="single" w:color="auto" w:sz="4" w:space="0"/>
              <w:right w:val="single" w:color="auto" w:sz="4" w:space="0"/>
            </w:tcBorders>
            <w:noWrap w:val="0"/>
            <w:vAlign w:val="center"/>
          </w:tcPr>
          <w:p w14:paraId="2D3BBAFB">
            <w:pPr>
              <w:keepNext w:val="0"/>
              <w:keepLines w:val="0"/>
              <w:pageBreakBefore w:val="0"/>
              <w:widowControl/>
              <w:kinsoku/>
              <w:wordWrap/>
              <w:overflowPunct/>
              <w:topLinePunct w:val="0"/>
              <w:autoSpaceDE/>
              <w:autoSpaceDN/>
              <w:bidi w:val="0"/>
              <w:spacing w:line="300" w:lineRule="exact"/>
              <w:jc w:val="left"/>
              <w:textAlignment w:val="auto"/>
              <w:rPr>
                <w:rFonts w:hint="default" w:ascii="Times New Roman" w:hAnsi="Times New Roman" w:eastAsia="宋体" w:cs="Times New Roman"/>
                <w:color w:val="auto"/>
                <w:sz w:val="21"/>
                <w:szCs w:val="21"/>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35359C2">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70EABC3F">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14:paraId="30D23DDB">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67AE38D1">
            <w:pPr>
              <w:keepNext w:val="0"/>
              <w:keepLines w:val="0"/>
              <w:pageBreakBefore w:val="0"/>
              <w:kinsoku/>
              <w:wordWrap/>
              <w:overflowPunct/>
              <w:topLinePunct w:val="0"/>
              <w:autoSpaceDE/>
              <w:autoSpaceDN/>
              <w:bidi w:val="0"/>
              <w:spacing w:line="300" w:lineRule="exact"/>
              <w:jc w:val="center"/>
              <w:textAlignment w:val="auto"/>
              <w:rPr>
                <w:rFonts w:hint="default" w:ascii="Times New Roman" w:hAnsi="Times New Roman" w:eastAsia="宋体" w:cs="Times New Roman"/>
                <w:color w:val="auto"/>
                <w:sz w:val="21"/>
                <w:szCs w:val="21"/>
              </w:rPr>
            </w:pPr>
          </w:p>
        </w:tc>
      </w:tr>
    </w:tbl>
    <w:p w14:paraId="143BFE55">
      <w:pPr>
        <w:keepNext w:val="0"/>
        <w:keepLines w:val="0"/>
        <w:pageBreakBefore w:val="0"/>
        <w:widowControl w:val="0"/>
        <w:kinsoku/>
        <w:wordWrap/>
        <w:overflowPunct/>
        <w:topLinePunct w:val="0"/>
        <w:autoSpaceDE/>
        <w:autoSpaceDN/>
        <w:bidi w:val="0"/>
        <w:adjustRightInd/>
        <w:snapToGrid w:val="0"/>
        <w:spacing w:line="560" w:lineRule="exact"/>
        <w:ind w:right="85"/>
        <w:jc w:val="both"/>
        <w:textAlignment w:val="auto"/>
        <w:rPr>
          <w:rFonts w:hint="eastAsia" w:eastAsia="仿宋_GB2312"/>
          <w:lang w:eastAsia="zh-CN"/>
        </w:rPr>
        <w:sectPr>
          <w:pgSz w:w="11906" w:h="16838"/>
          <w:pgMar w:top="2098" w:right="1531" w:bottom="1417" w:left="1531" w:header="851" w:footer="1417" w:gutter="0"/>
          <w:paperSrc/>
          <w:pgNumType w:fmt="decimal"/>
          <w:cols w:space="720" w:num="1"/>
          <w:titlePg/>
          <w:rtlGutter w:val="0"/>
          <w:docGrid w:type="linesAndChars" w:linePitch="579" w:charSpace="-849"/>
        </w:sectPr>
      </w:pPr>
      <w:r>
        <w:rPr>
          <w:rFonts w:hint="eastAsia" w:ascii="楷体_GB2312" w:hAnsi="楷体_GB2312" w:eastAsia="楷体_GB2312" w:cs="楷体_GB2312"/>
          <w:color w:val="auto"/>
          <w:sz w:val="24"/>
          <w:szCs w:val="24"/>
          <w:lang w:val="en-US" w:eastAsia="zh-CN"/>
        </w:rPr>
        <w:t>说明：“到位金额”指本次申请地方配套资金之前已获得的各类资金的累计金额。</w:t>
      </w:r>
      <w:r>
        <w:rPr>
          <w:rFonts w:hint="eastAsia" w:ascii="楷体_GB2312" w:hAnsi="楷体_GB2312" w:eastAsia="楷体_GB2312" w:cs="楷体_GB2312"/>
          <w:color w:val="auto"/>
          <w:sz w:val="24"/>
          <w:szCs w:val="24"/>
          <w:lang w:val="en" w:eastAsia="zh-CN"/>
        </w:rPr>
        <w:t xml:space="preserve"> </w:t>
      </w:r>
    </w:p>
    <w:p w14:paraId="31A8733F">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三、附件清单</w:t>
      </w:r>
    </w:p>
    <w:tbl>
      <w:tblPr>
        <w:tblStyle w:val="12"/>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2835"/>
        <w:gridCol w:w="5386"/>
      </w:tblGrid>
      <w:tr w14:paraId="68AF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794" w:type="dxa"/>
            <w:tcBorders>
              <w:top w:val="single" w:color="auto" w:sz="4" w:space="0"/>
              <w:left w:val="single" w:color="auto" w:sz="4" w:space="0"/>
              <w:bottom w:val="single" w:color="auto" w:sz="4" w:space="0"/>
              <w:right w:val="single" w:color="auto" w:sz="4" w:space="0"/>
            </w:tcBorders>
            <w:noWrap w:val="0"/>
            <w:vAlign w:val="center"/>
          </w:tcPr>
          <w:p w14:paraId="2B7FEFB8">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黑体" w:cs="Times New Roman"/>
                <w:b w:val="0"/>
                <w:bCs w:val="0"/>
                <w:color w:val="auto"/>
                <w:kern w:val="0"/>
                <w:sz w:val="24"/>
                <w:szCs w:val="24"/>
                <w:highlight w:val="none"/>
                <w:lang w:val="en-US" w:eastAsia="zh-CN"/>
              </w:rPr>
            </w:pPr>
            <w:r>
              <w:rPr>
                <w:rFonts w:hint="default" w:ascii="Times New Roman" w:hAnsi="Times New Roman" w:eastAsia="黑体" w:cs="Times New Roman"/>
                <w:b w:val="0"/>
                <w:bCs w:val="0"/>
                <w:color w:val="auto"/>
                <w:kern w:val="0"/>
                <w:sz w:val="24"/>
                <w:szCs w:val="24"/>
                <w:highlight w:val="none"/>
                <w:lang w:val="en-US" w:eastAsia="zh-CN"/>
              </w:rPr>
              <w:t>序号</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66CB253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黑体" w:cs="Times New Roman"/>
                <w:b w:val="0"/>
                <w:bCs w:val="0"/>
                <w:color w:val="auto"/>
                <w:kern w:val="0"/>
                <w:sz w:val="24"/>
                <w:szCs w:val="24"/>
                <w:highlight w:val="none"/>
                <w:lang w:val="en-US" w:eastAsia="zh-CN"/>
              </w:rPr>
            </w:pPr>
            <w:r>
              <w:rPr>
                <w:rFonts w:hint="default" w:ascii="Times New Roman" w:hAnsi="Times New Roman" w:eastAsia="黑体" w:cs="Times New Roman"/>
                <w:b w:val="0"/>
                <w:bCs w:val="0"/>
                <w:color w:val="auto"/>
                <w:kern w:val="0"/>
                <w:sz w:val="24"/>
                <w:szCs w:val="24"/>
                <w:highlight w:val="none"/>
                <w:lang w:val="en-US" w:eastAsia="zh-CN"/>
              </w:rPr>
              <w:t>附件类型</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77E391C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黑体" w:cs="Times New Roman"/>
                <w:b w:val="0"/>
                <w:bCs w:val="0"/>
                <w:color w:val="auto"/>
                <w:kern w:val="0"/>
                <w:sz w:val="24"/>
                <w:szCs w:val="24"/>
                <w:highlight w:val="none"/>
                <w:lang w:val="en-US" w:eastAsia="zh-CN"/>
              </w:rPr>
            </w:pPr>
            <w:r>
              <w:rPr>
                <w:rFonts w:hint="default" w:ascii="Times New Roman" w:hAnsi="Times New Roman" w:eastAsia="黑体" w:cs="Times New Roman"/>
                <w:b w:val="0"/>
                <w:bCs w:val="0"/>
                <w:color w:val="auto"/>
                <w:kern w:val="0"/>
                <w:sz w:val="24"/>
                <w:szCs w:val="24"/>
                <w:highlight w:val="none"/>
                <w:lang w:val="en-US" w:eastAsia="zh-CN"/>
              </w:rPr>
              <w:t>附件说明</w:t>
            </w:r>
          </w:p>
        </w:tc>
      </w:tr>
      <w:tr w14:paraId="5A3D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794" w:type="dxa"/>
            <w:tcBorders>
              <w:top w:val="single" w:color="auto" w:sz="4" w:space="0"/>
              <w:left w:val="single" w:color="auto" w:sz="4" w:space="0"/>
              <w:bottom w:val="single" w:color="auto" w:sz="4" w:space="0"/>
              <w:right w:val="single" w:color="auto" w:sz="4" w:space="0"/>
            </w:tcBorders>
            <w:noWrap w:val="0"/>
            <w:vAlign w:val="center"/>
          </w:tcPr>
          <w:p w14:paraId="1F0394D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1</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ADBB1C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eastAsia="zh-CN"/>
              </w:rPr>
              <w:t>国家项目</w:t>
            </w:r>
            <w:r>
              <w:rPr>
                <w:rFonts w:hint="default" w:ascii="Times New Roman" w:hAnsi="Times New Roman" w:eastAsia="仿宋_GB2312" w:cs="Times New Roman"/>
                <w:color w:val="auto"/>
                <w:kern w:val="0"/>
                <w:sz w:val="24"/>
                <w:szCs w:val="24"/>
                <w:highlight w:val="none"/>
              </w:rPr>
              <w:t>立项批复</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2F93325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首次申请时需提交</w:t>
            </w:r>
            <w:r>
              <w:rPr>
                <w:rFonts w:hint="default" w:ascii="Times New Roman" w:hAnsi="Times New Roman" w:eastAsia="仿宋_GB2312" w:cs="Times New Roman"/>
                <w:color w:val="auto"/>
                <w:kern w:val="0"/>
                <w:sz w:val="24"/>
                <w:szCs w:val="24"/>
                <w:highlight w:val="none"/>
                <w:lang w:eastAsia="zh-CN"/>
              </w:rPr>
              <w:t>。</w:t>
            </w:r>
          </w:p>
        </w:tc>
      </w:tr>
      <w:tr w14:paraId="38AA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794" w:type="dxa"/>
            <w:tcBorders>
              <w:top w:val="single" w:color="auto" w:sz="4" w:space="0"/>
              <w:left w:val="single" w:color="auto" w:sz="4" w:space="0"/>
              <w:bottom w:val="single" w:color="auto" w:sz="4" w:space="0"/>
              <w:right w:val="single" w:color="auto" w:sz="4" w:space="0"/>
            </w:tcBorders>
            <w:noWrap w:val="0"/>
            <w:vAlign w:val="center"/>
          </w:tcPr>
          <w:p w14:paraId="3ED8C66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2</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631095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国家项目任务书</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39BE1AA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首次申请时需提交。</w:t>
            </w:r>
          </w:p>
        </w:tc>
      </w:tr>
      <w:tr w14:paraId="65F4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794" w:type="dxa"/>
            <w:tcBorders>
              <w:top w:val="single" w:color="auto" w:sz="4" w:space="0"/>
              <w:left w:val="single" w:color="auto" w:sz="4" w:space="0"/>
              <w:bottom w:val="single" w:color="auto" w:sz="4" w:space="0"/>
              <w:right w:val="single" w:color="auto" w:sz="4" w:space="0"/>
            </w:tcBorders>
            <w:noWrap w:val="0"/>
            <w:vAlign w:val="center"/>
          </w:tcPr>
          <w:p w14:paraId="7052A71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3</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13C6A80C">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中央财政资金到款凭证</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07304EC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因国家项目管理有关规定不能提供的除外。</w:t>
            </w:r>
          </w:p>
        </w:tc>
      </w:tr>
      <w:tr w14:paraId="317F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794" w:type="dxa"/>
            <w:tcBorders>
              <w:top w:val="single" w:color="auto" w:sz="4" w:space="0"/>
              <w:left w:val="single" w:color="auto" w:sz="4" w:space="0"/>
              <w:bottom w:val="single" w:color="auto" w:sz="4" w:space="0"/>
              <w:right w:val="single" w:color="auto" w:sz="4" w:space="0"/>
            </w:tcBorders>
            <w:noWrap w:val="0"/>
            <w:vAlign w:val="center"/>
          </w:tcPr>
          <w:p w14:paraId="6FBD0A4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4</w:t>
            </w:r>
          </w:p>
        </w:tc>
        <w:tc>
          <w:tcPr>
            <w:tcW w:w="2835" w:type="dxa"/>
            <w:tcBorders>
              <w:top w:val="single" w:color="auto" w:sz="4" w:space="0"/>
              <w:left w:val="single" w:color="auto" w:sz="4" w:space="0"/>
              <w:bottom w:val="single" w:color="auto" w:sz="4" w:space="0"/>
              <w:right w:val="single" w:color="auto" w:sz="4" w:space="0"/>
            </w:tcBorders>
            <w:noWrap w:val="0"/>
            <w:vAlign w:val="center"/>
          </w:tcPr>
          <w:p w14:paraId="5657238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其他</w:t>
            </w:r>
          </w:p>
        </w:tc>
        <w:tc>
          <w:tcPr>
            <w:tcW w:w="5386" w:type="dxa"/>
            <w:tcBorders>
              <w:top w:val="single" w:color="auto" w:sz="4" w:space="0"/>
              <w:left w:val="single" w:color="auto" w:sz="4" w:space="0"/>
              <w:bottom w:val="single" w:color="auto" w:sz="4" w:space="0"/>
              <w:right w:val="single" w:color="auto" w:sz="4" w:space="0"/>
            </w:tcBorders>
            <w:noWrap w:val="0"/>
            <w:vAlign w:val="center"/>
          </w:tcPr>
          <w:p w14:paraId="2E18BE0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如年度报告、中期执行情况报告等过程管理相关材料；因保密等原因无法提供中央财政资金到款凭证的佐证材料。</w:t>
            </w:r>
          </w:p>
        </w:tc>
      </w:tr>
    </w:tbl>
    <w:p w14:paraId="3683F07C">
      <w:pPr>
        <w:pStyle w:val="2"/>
        <w:keepNext w:val="0"/>
        <w:keepLines w:val="0"/>
        <w:pageBreakBefore w:val="0"/>
        <w:widowControl w:val="0"/>
        <w:kinsoku/>
        <w:wordWrap/>
        <w:overflowPunct/>
        <w:topLinePunct w:val="0"/>
        <w:bidi w:val="0"/>
        <w:snapToGrid/>
        <w:spacing w:line="580" w:lineRule="exact"/>
        <w:rPr>
          <w:rFonts w:hint="eastAsia"/>
        </w:rPr>
      </w:pPr>
    </w:p>
    <w:p w14:paraId="2F7A665A">
      <w:pPr>
        <w:keepNext w:val="0"/>
        <w:keepLines w:val="0"/>
        <w:pageBreakBefore w:val="0"/>
        <w:widowControl w:val="0"/>
        <w:kinsoku/>
        <w:wordWrap/>
        <w:overflowPunct/>
        <w:topLinePunct w:val="0"/>
        <w:autoSpaceDE/>
        <w:autoSpaceDN/>
        <w:bidi w:val="0"/>
        <w:adjustRightInd/>
        <w:snapToGrid/>
        <w:spacing w:line="100" w:lineRule="exact"/>
        <w:jc w:val="both"/>
        <w:textAlignment w:val="auto"/>
        <w:outlineLvl w:val="0"/>
        <w:rPr>
          <w:rFonts w:hint="eastAsia" w:ascii="Times New Roman" w:hAnsi="Times New Roman" w:eastAsia="仿宋_GB2312" w:cs="Times New Roman"/>
          <w:spacing w:val="0"/>
          <w:sz w:val="32"/>
          <w:szCs w:val="32"/>
          <w:lang w:eastAsia="zh-CN"/>
        </w:rPr>
      </w:pPr>
    </w:p>
    <w:sectPr>
      <w:headerReference r:id="rId7" w:type="default"/>
      <w:footerReference r:id="rId8" w:type="default"/>
      <w:footerReference r:id="rId9" w:type="even"/>
      <w:pgSz w:w="11906" w:h="16838"/>
      <w:pgMar w:top="2098" w:right="1531" w:bottom="1417" w:left="1531" w:header="851" w:footer="1418" w:gutter="0"/>
      <w:paperSrc/>
      <w:pgNumType w:fmt="decimal"/>
      <w:cols w:space="720" w:num="1"/>
      <w:rtlGutter w:val="0"/>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3000509000000000000"/>
    <w:charset w:val="86"/>
    <w:family w:val="script"/>
    <w:pitch w:val="default"/>
    <w:sig w:usb0="00000001" w:usb1="080E0000" w:usb2="0000000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0D68C">
    <w:pPr>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hAnsi="宋体" w:eastAsia="仿宋_GB2312" w:cs="Times New Roman"/>
        <w:kern w:val="2"/>
        <w:sz w:val="28"/>
        <w:szCs w:val="28"/>
        <w:lang w:val="en-US" w:eastAsia="zh-CN" w:bidi="ar-SA"/>
      </w:rPr>
    </w:pPr>
    <w:r>
      <w:rPr>
        <w:rFonts w:ascii="Times New Roman" w:hAnsi="Times New Roman" w:eastAsia="仿宋_GB2312"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04470"/>
              <wp:effectExtent l="0" t="0" r="0" b="0"/>
              <wp:wrapNone/>
              <wp:docPr id="3" name="Text Box 5"/>
              <wp:cNvGraphicFramePr/>
              <a:graphic xmlns:a="http://schemas.openxmlformats.org/drawingml/2006/main">
                <a:graphicData uri="http://schemas.microsoft.com/office/word/2010/wordprocessingShape">
                  <wps:wsp>
                    <wps:cNvSpPr txBox="1"/>
                    <wps:spPr>
                      <a:xfrm>
                        <a:off x="0" y="0"/>
                        <a:ext cx="622935" cy="204470"/>
                      </a:xfrm>
                      <a:prstGeom prst="rect">
                        <a:avLst/>
                      </a:prstGeom>
                      <a:noFill/>
                      <a:ln>
                        <a:noFill/>
                      </a:ln>
                    </wps:spPr>
                    <wps:txbx>
                      <w:txbxContent>
                        <w:p w14:paraId="6BF15E39">
                          <w:pPr>
                            <w:widowControl w:val="0"/>
                            <w:snapToGrid w:val="0"/>
                            <w:jc w:val="left"/>
                            <w:rPr>
                              <w:rFonts w:hint="eastAsia" w:ascii="宋体" w:hAnsi="宋体" w:eastAsia="仿宋_GB2312" w:cs="宋体"/>
                              <w:kern w:val="2"/>
                              <w:sz w:val="28"/>
                              <w:szCs w:val="28"/>
                              <w:lang w:val="en-US" w:eastAsia="zh-CN" w:bidi="ar-SA"/>
                            </w:rPr>
                          </w:pPr>
                          <w:r>
                            <w:rPr>
                              <w:rFonts w:hint="eastAsia" w:ascii="宋体" w:hAnsi="宋体" w:eastAsia="仿宋_GB2312"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仿宋_GB2312" w:cs="宋体"/>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Text Box 5" o:spid="_x0000_s1026" o:spt="202" type="#_x0000_t202" style="position:absolute;left:0pt;margin-top:0pt;height:16.1pt;width:49.05pt;mso-position-horizontal:outside;mso-position-horizontal-relative:margin;mso-wrap-style:none;z-index:251659264;mso-width-relative:page;mso-height-relative:page;" filled="f" stroked="f" coordsize="21600,21600" o:gfxdata="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JWDyM0QAAAAMBAAAPAAAAAAAAAAEAIAAAACIAAABkcnMvZG93bnJldi54bWxQSwECFAAU&#10;AAAACACHTuJAkF/flb8BAACWAwAADgAAAAAAAAABACAAAAAgAQAAZHJzL2Uyb0RvYy54bWxQSwUG&#10;AAAAAAYABgBZAQAAUQUAAAAA&#10;">
              <v:fill on="f" focussize="0,0"/>
              <v:stroke on="f"/>
              <v:imagedata o:title=""/>
              <o:lock v:ext="edit" aspectratio="f"/>
              <v:textbox inset="0mm,0mm,0mm,0mm" style="mso-fit-shape-to-text:t;">
                <w:txbxContent>
                  <w:p w14:paraId="6BF15E39">
                    <w:pPr>
                      <w:widowControl w:val="0"/>
                      <w:snapToGrid w:val="0"/>
                      <w:jc w:val="left"/>
                      <w:rPr>
                        <w:rFonts w:hint="eastAsia" w:ascii="宋体" w:hAnsi="宋体" w:eastAsia="仿宋_GB2312" w:cs="宋体"/>
                        <w:kern w:val="2"/>
                        <w:sz w:val="28"/>
                        <w:szCs w:val="28"/>
                        <w:lang w:val="en-US" w:eastAsia="zh-CN" w:bidi="ar-SA"/>
                      </w:rPr>
                    </w:pPr>
                    <w:r>
                      <w:rPr>
                        <w:rFonts w:hint="eastAsia" w:ascii="宋体" w:hAnsi="宋体" w:eastAsia="仿宋_GB2312" w:cs="宋体"/>
                        <w:kern w:val="2"/>
                        <w:sz w:val="28"/>
                        <w:szCs w:val="28"/>
                        <w:lang w:val="en-US" w:eastAsia="zh-CN" w:bidi="ar-SA"/>
                      </w:rPr>
                      <w:t xml:space="preserve">— </w:t>
                    </w:r>
                    <w:r>
                      <w:rPr>
                        <w:rFonts w:hint="default" w:ascii="Times New Roman" w:hAnsi="Times New Roman" w:eastAsia="仿宋_GB2312" w:cs="Times New Roman"/>
                        <w:kern w:val="2"/>
                        <w:sz w:val="28"/>
                        <w:szCs w:val="28"/>
                        <w:lang w:val="en-US" w:eastAsia="zh-CN" w:bidi="ar-SA"/>
                      </w:rPr>
                      <w:fldChar w:fldCharType="begin"/>
                    </w:r>
                    <w:r>
                      <w:rPr>
                        <w:rFonts w:hint="default" w:ascii="Times New Roman" w:hAnsi="Times New Roman" w:eastAsia="仿宋_GB2312" w:cs="Times New Roman"/>
                        <w:kern w:val="2"/>
                        <w:sz w:val="28"/>
                        <w:szCs w:val="28"/>
                        <w:lang w:val="en-US" w:eastAsia="zh-CN" w:bidi="ar-SA"/>
                      </w:rPr>
                      <w:instrText xml:space="preserve"> PAGE  \* MERGEFORMAT </w:instrText>
                    </w:r>
                    <w:r>
                      <w:rPr>
                        <w:rFonts w:hint="default" w:ascii="Times New Roman" w:hAnsi="Times New Roman" w:eastAsia="仿宋_GB2312" w:cs="Times New Roman"/>
                        <w:kern w:val="2"/>
                        <w:sz w:val="28"/>
                        <w:szCs w:val="28"/>
                        <w:lang w:val="en-US" w:eastAsia="zh-CN" w:bidi="ar-SA"/>
                      </w:rPr>
                      <w:fldChar w:fldCharType="separate"/>
                    </w:r>
                    <w:r>
                      <w:rPr>
                        <w:rFonts w:hint="default" w:ascii="Times New Roman" w:hAnsi="Times New Roman" w:eastAsia="仿宋_GB2312" w:cs="Times New Roman"/>
                        <w:kern w:val="2"/>
                        <w:sz w:val="28"/>
                        <w:szCs w:val="28"/>
                        <w:lang w:val="en-US" w:eastAsia="zh-CN" w:bidi="ar-SA"/>
                      </w:rPr>
                      <w:t>1</w:t>
                    </w:r>
                    <w:r>
                      <w:rPr>
                        <w:rFonts w:hint="default" w:ascii="Times New Roman" w:hAnsi="Times New Roman" w:eastAsia="仿宋_GB2312" w:cs="Times New Roman"/>
                        <w:kern w:val="2"/>
                        <w:sz w:val="28"/>
                        <w:szCs w:val="28"/>
                        <w:lang w:val="en-US" w:eastAsia="zh-CN" w:bidi="ar-SA"/>
                      </w:rPr>
                      <w:fldChar w:fldCharType="end"/>
                    </w:r>
                    <w:r>
                      <w:rPr>
                        <w:rFonts w:hint="eastAsia" w:ascii="宋体" w:hAnsi="宋体" w:eastAsia="仿宋_GB2312"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7930">
    <w:pPr>
      <w:widowControl w:val="0"/>
      <w:snapToGrid w:val="0"/>
      <w:jc w:val="left"/>
      <w:rPr>
        <w:rFonts w:ascii="Times New Roman" w:hAnsi="Times New Roman" w:eastAsia="仿宋_GB2312" w:cs="Times New Roman"/>
        <w:kern w:val="2"/>
        <w:sz w:val="18"/>
        <w:szCs w:val="18"/>
        <w:lang w:val="en-US" w:eastAsia="zh-CN" w:bidi="ar-SA"/>
      </w:rPr>
    </w:pPr>
    <w:r>
      <w:rPr>
        <w:rFonts w:ascii="Times New Roman" w:hAnsi="Times New Roman"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83107D">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29</w:t>
                          </w:r>
                          <w:r>
                            <w:rPr>
                              <w:rFonts w:hint="default" w:ascii="Times New Roman" w:hAnsi="Times New Roman" w:eastAsia="宋体"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GhXsk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M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NwaFeyQEAAJoDAAAOAAAAAAAAAAEAIAAAAB4BAABkcnMvZTJvRG9j&#10;LnhtbFBLBQYAAAAABgAGAFkBAABZBQAAAAA=&#10;">
              <v:fill on="f" focussize="0,0"/>
              <v:stroke on="f"/>
              <v:imagedata o:title=""/>
              <o:lock v:ext="edit" aspectratio="f"/>
              <v:textbox inset="0mm,0mm,0mm,0mm" style="mso-fit-shape-to-text:t;">
                <w:txbxContent>
                  <w:p w14:paraId="4F83107D">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29</w:t>
                    </w:r>
                    <w:r>
                      <w:rPr>
                        <w:rFonts w:hint="default" w:ascii="Times New Roman" w:hAnsi="Times New Roman" w:eastAsia="宋体" w:cs="Times New Roman"/>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F647E">
    <w:pPr>
      <w:pStyle w:val="8"/>
      <w:keepNext w:val="0"/>
      <w:keepLines w:val="0"/>
      <w:pageBreakBefore w:val="0"/>
      <w:widowControl w:val="0"/>
      <w:numPr>
        <w:ilvl w:val="0"/>
        <w:numId w:val="0"/>
      </w:numPr>
      <w:kinsoku/>
      <w:wordWrap/>
      <w:overflowPunct/>
      <w:topLinePunct w:val="0"/>
      <w:autoSpaceDE/>
      <w:autoSpaceDN/>
      <w:bidi w:val="0"/>
      <w:adjustRightInd/>
      <w:snapToGrid w:val="0"/>
      <w:spacing w:line="40" w:lineRule="exact"/>
      <w:ind w:leftChars="0"/>
      <w:jc w:val="both"/>
      <w:textAlignment w:val="auto"/>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4B1549">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rct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8yty3gEAAL4DAAAOAAAAAAAA&#10;AAEAIAAAAB4BAABkcnMvZTJvRG9jLnhtbFBLBQYAAAAABgAGAFkBAABuBQAAAAA=&#10;">
              <v:fill on="f" focussize="0,0"/>
              <v:stroke on="f"/>
              <v:imagedata o:title=""/>
              <o:lock v:ext="edit" aspectratio="f"/>
              <v:textbox inset="0mm,0mm,0mm,0mm" style="mso-fit-shape-to-text:t;">
                <w:txbxContent>
                  <w:p w14:paraId="594B1549">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D2A91">
    <w:pPr>
      <w:pStyle w:val="8"/>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F3F35D">
                          <w:pPr>
                            <w:pStyle w:val="8"/>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楷体_GB2312" w:hAnsi="楷体_GB2312" w:eastAsia="楷体_GB2312" w:cs="楷体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1w0yrdAQAAvgMAAA4AAAAAAAAA&#10;AQAgAAAAHgEAAGRycy9lMm9Eb2MueG1sUEsFBgAAAAAGAAYAWQEAAG0FAAAAAA==&#10;">
              <v:fill on="f" focussize="0,0"/>
              <v:stroke on="f"/>
              <v:imagedata o:title=""/>
              <o:lock v:ext="edit" aspectratio="f"/>
              <v:textbox inset="0mm,0mm,0mm,0mm" style="mso-fit-shape-to-text:t;">
                <w:txbxContent>
                  <w:p w14:paraId="38F3F35D">
                    <w:pPr>
                      <w:pStyle w:val="8"/>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楷体_GB2312" w:hAnsi="楷体_GB2312" w:eastAsia="楷体_GB2312" w:cs="楷体_GB2312"/>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0D910">
    <w:pPr>
      <w:widowControl w:val="0"/>
      <w:pBdr>
        <w:bottom w:val="none" w:color="auto" w:sz="0" w:space="0"/>
      </w:pBdr>
      <w:snapToGrid w:val="0"/>
      <w:jc w:val="center"/>
      <w:rPr>
        <w:rFonts w:ascii="Times New Roman" w:hAnsi="Times New Roman" w:eastAsia="仿宋_GB2312"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BA6BB">
    <w:pPr>
      <w:widowControl w:val="0"/>
      <w:pBdr>
        <w:top w:val="none" w:color="auto" w:sz="0" w:space="0"/>
        <w:left w:val="none" w:color="auto" w:sz="0" w:space="0"/>
        <w:bottom w:val="none" w:color="auto" w:sz="0" w:space="1"/>
        <w:right w:val="none" w:color="auto" w:sz="0" w:space="0"/>
        <w:between w:val="none" w:color="auto" w:sz="0" w:space="0"/>
      </w:pBdr>
      <w:snapToGrid w:val="0"/>
      <w:jc w:val="center"/>
      <w:rPr>
        <w:rFonts w:ascii="Times New Roman" w:hAnsi="Times New Roman" w:eastAsia="仿宋_GB2312"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5CE29">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HorizontalSpacing w:val="105"/>
  <w:drawingGridVerticalSpacing w:val="15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2F85490"/>
    <w:rsid w:val="05CE6EB1"/>
    <w:rsid w:val="087F6923"/>
    <w:rsid w:val="15705EA7"/>
    <w:rsid w:val="1E1A7C9A"/>
    <w:rsid w:val="1EC968A3"/>
    <w:rsid w:val="1FFB6BB7"/>
    <w:rsid w:val="1FFD7489"/>
    <w:rsid w:val="26BC7BDE"/>
    <w:rsid w:val="2DF6E12B"/>
    <w:rsid w:val="2F4C7AA6"/>
    <w:rsid w:val="38B014BB"/>
    <w:rsid w:val="3F4FD345"/>
    <w:rsid w:val="3F5D8D54"/>
    <w:rsid w:val="45BF153E"/>
    <w:rsid w:val="55625F0C"/>
    <w:rsid w:val="5AF35FEF"/>
    <w:rsid w:val="5AFA4C2B"/>
    <w:rsid w:val="5CC44C22"/>
    <w:rsid w:val="5EAFBC04"/>
    <w:rsid w:val="5F2A78FD"/>
    <w:rsid w:val="60B15B1E"/>
    <w:rsid w:val="642971E3"/>
    <w:rsid w:val="66C9548A"/>
    <w:rsid w:val="6A6B0FC0"/>
    <w:rsid w:val="6D7F6622"/>
    <w:rsid w:val="6FDB3D1D"/>
    <w:rsid w:val="70EF795E"/>
    <w:rsid w:val="75477E01"/>
    <w:rsid w:val="76BF079A"/>
    <w:rsid w:val="79C91EB4"/>
    <w:rsid w:val="7BF713E3"/>
    <w:rsid w:val="7EFC254B"/>
    <w:rsid w:val="7F37473F"/>
    <w:rsid w:val="7F5D0BE0"/>
    <w:rsid w:val="7F6FD407"/>
    <w:rsid w:val="7F755D2A"/>
    <w:rsid w:val="7F8F4887"/>
    <w:rsid w:val="9FD62636"/>
    <w:rsid w:val="B7BF107B"/>
    <w:rsid w:val="BEFFCE19"/>
    <w:rsid w:val="CEBECF30"/>
    <w:rsid w:val="D7FF5909"/>
    <w:rsid w:val="DE5F22D3"/>
    <w:rsid w:val="DF98806D"/>
    <w:rsid w:val="E6DDFDC7"/>
    <w:rsid w:val="EBFD57A5"/>
    <w:rsid w:val="EFEE94D6"/>
    <w:rsid w:val="F3EF5292"/>
    <w:rsid w:val="F8FD5B7B"/>
    <w:rsid w:val="FA6E027F"/>
    <w:rsid w:val="FBBFDD67"/>
    <w:rsid w:val="FDFB1BAC"/>
    <w:rsid w:val="FEDB6503"/>
    <w:rsid w:val="FF7FC1DB"/>
    <w:rsid w:val="FFDFDE27"/>
    <w:rsid w:val="FFDFF4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unhideWhenUsed/>
    <w:qFormat/>
    <w:uiPriority w:val="1"/>
  </w:style>
  <w:style w:type="table" w:default="1" w:styleId="12">
    <w:name w:val="Normal Table"/>
    <w:unhideWhenUsed/>
    <w:qFormat/>
    <w:uiPriority w:val="99"/>
    <w:tblPr>
      <w:tblStyle w:val="12"/>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
    <w:name w:val="纯文本1"/>
    <w:basedOn w:val="1"/>
    <w:qFormat/>
    <w:uiPriority w:val="0"/>
    <w:pPr>
      <w:textAlignment w:val="baseline"/>
    </w:pPr>
    <w:rPr>
      <w:rFonts w:ascii="宋体" w:hAnsi="Courier New" w:eastAsia="宋体" w:cs="Times New Roman"/>
    </w:rPr>
  </w:style>
  <w:style w:type="paragraph" w:customStyle="1" w:styleId="4">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styleId="5">
    <w:name w:val="Body Text"/>
    <w:basedOn w:val="1"/>
    <w:next w:val="6"/>
    <w:qFormat/>
    <w:uiPriority w:val="0"/>
    <w:pPr>
      <w:spacing w:after="120" w:afterLines="0" w:afterAutospacing="0"/>
    </w:pPr>
  </w:style>
  <w:style w:type="paragraph" w:styleId="6">
    <w:name w:val="Title"/>
    <w:basedOn w:val="1"/>
    <w:next w:val="1"/>
    <w:qFormat/>
    <w:uiPriority w:val="0"/>
    <w:pPr>
      <w:widowControl/>
      <w:spacing w:line="590" w:lineRule="exact"/>
      <w:jc w:val="center"/>
      <w:outlineLvl w:val="0"/>
    </w:pPr>
    <w:rPr>
      <w:rFonts w:ascii="Cambria" w:hAnsi="Cambria" w:eastAsia="方正黑体_GBK" w:cs="宋体"/>
      <w:kern w:val="0"/>
      <w:sz w:val="32"/>
      <w:szCs w:val="32"/>
    </w:rPr>
  </w:style>
  <w:style w:type="paragraph" w:styleId="7">
    <w:name w:val="Balloon Text"/>
    <w:basedOn w:val="1"/>
    <w:link w:val="16"/>
    <w:qFormat/>
    <w:uiPriority w:val="0"/>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59"/>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rFonts w:ascii="Times New Roman" w:hAnsi="Times New Roman" w:eastAsia="宋体" w:cs="Times New Roman"/>
      <w:b/>
      <w:sz w:val="21"/>
    </w:rPr>
  </w:style>
  <w:style w:type="character" w:customStyle="1" w:styleId="16">
    <w:name w:val="批注框文本 Char"/>
    <w:basedOn w:val="14"/>
    <w:link w:val="7"/>
    <w:qFormat/>
    <w:uiPriority w:val="0"/>
    <w:rPr>
      <w:kern w:val="2"/>
      <w:sz w:val="18"/>
      <w:szCs w:val="18"/>
    </w:rPr>
  </w:style>
  <w:style w:type="character" w:customStyle="1" w:styleId="17">
    <w:name w:val="页脚 Char"/>
    <w:basedOn w:val="14"/>
    <w:link w:val="8"/>
    <w:qFormat/>
    <w:uiPriority w:val="99"/>
    <w:rPr>
      <w:kern w:val="2"/>
      <w:sz w:val="18"/>
      <w:szCs w:val="18"/>
    </w:rPr>
  </w:style>
  <w:style w:type="character" w:customStyle="1" w:styleId="18">
    <w:name w:val="页眉 Char"/>
    <w:basedOn w:val="14"/>
    <w:link w:val="9"/>
    <w:qFormat/>
    <w:uiPriority w:val="99"/>
    <w:rPr>
      <w:kern w:val="2"/>
      <w:sz w:val="18"/>
      <w:szCs w:val="18"/>
    </w:rPr>
  </w:style>
  <w:style w:type="paragraph" w:customStyle="1" w:styleId="1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20">
    <w:name w:val="List Paragraph"/>
    <w:basedOn w:val="1"/>
    <w:unhideWhenUsed/>
    <w:qFormat/>
    <w:uiPriority w:val="99"/>
    <w:pPr>
      <w:ind w:firstLine="420" w:firstLineChars="200"/>
    </w:pPr>
  </w:style>
  <w:style w:type="paragraph" w:customStyle="1" w:styleId="21">
    <w:name w:val="普通(网站)1"/>
    <w:basedOn w:val="1"/>
    <w:qFormat/>
    <w:uiPriority w:val="0"/>
    <w:pPr>
      <w:widowControl/>
      <w:spacing w:before="100" w:beforeAutospacing="1" w:after="100" w:afterAutospacing="1"/>
    </w:pPr>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5</Pages>
  <Words>413</Words>
  <Characters>421</Characters>
  <Lines>1</Lines>
  <Paragraphs>1</Paragraphs>
  <TotalTime>23.6666666666667</TotalTime>
  <ScaleCrop>false</ScaleCrop>
  <LinksUpToDate>false</LinksUpToDate>
  <CharactersWithSpaces>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2020-03-17T08:33:00Z</dcterms:created>
  <dc:creator>梁晖</dc:creator>
  <cp:lastModifiedBy>墨迹夏子</cp:lastModifiedBy>
  <cp:lastPrinted>2026-07-31T00:33:37Z</cp:lastPrinted>
  <dcterms:modified xsi:type="dcterms:W3CDTF">2026-07-31T08:30:14Z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1F337F4270EF4CDA97F77A90B1B6B0F9_13</vt:lpwstr>
  </property>
  <property fmtid="{D5CDD505-2E9C-101B-9397-08002B2CF9AE}" pid="4" name="KSOTemplateDocerSaveRecord">
    <vt:lpwstr>eyJoZGlkIjoiYzY5ZDFkYjAwZjNhYTM1NDBlZTczZjFiNGMyNzYxN2IiLCJ1c2VySWQiOiIzNjAwMjk3NDgifQ==</vt:lpwstr>
  </property>
</Properties>
</file>