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05B" w:rsidRDefault="00FF4E56">
      <w:pPr>
        <w:tabs>
          <w:tab w:val="left" w:pos="3360"/>
          <w:tab w:val="left" w:pos="3780"/>
          <w:tab w:val="left" w:pos="4200"/>
        </w:tabs>
        <w:spacing w:line="240" w:lineRule="atLeast"/>
        <w:jc w:val="center"/>
        <w:rPr>
          <w:sz w:val="24"/>
        </w:rPr>
      </w:pPr>
      <w:r>
        <w:rPr>
          <w:rFonts w:ascii="方正小标宋简体" w:eastAsia="方正小标宋简体" w:hAnsi="华文中宋"/>
          <w:b/>
          <w:color w:val="FF0000"/>
          <w:spacing w:val="10"/>
          <w:sz w:val="62"/>
          <w:szCs w:val="6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5.15pt;height:25.25pt" fillcolor="red" strokecolor="red">
            <v:textpath style="font-family:&quot;方正小标宋简体&quot;;font-size:32pt;v-text-spacing:78650f" trim="t" fitpath="t" string="柳州市中小企业服务中心 "/>
          </v:shape>
        </w:pict>
      </w:r>
    </w:p>
    <w:p w:rsidR="0024605B" w:rsidRDefault="00E93D73">
      <w:pPr>
        <w:tabs>
          <w:tab w:val="left" w:pos="3360"/>
          <w:tab w:val="left" w:pos="3780"/>
          <w:tab w:val="left" w:pos="4200"/>
        </w:tabs>
        <w:spacing w:line="380" w:lineRule="exact"/>
        <w:rPr>
          <w:sz w:val="28"/>
          <w:szCs w:val="28"/>
        </w:rPr>
      </w:pPr>
      <w:r>
        <w:rPr>
          <w:rFonts w:ascii="华文中宋" w:eastAsia="华文中宋" w:hAnsi="华文中宋"/>
          <w:b/>
          <w:noProof/>
          <w:color w:val="FF0000"/>
          <w:spacing w:val="58"/>
          <w:sz w:val="32"/>
          <w:szCs w:val="32"/>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198120</wp:posOffset>
                </wp:positionV>
                <wp:extent cx="5615940" cy="0"/>
                <wp:effectExtent l="0" t="28575" r="3810"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57150" cmpd="thickThin">
                          <a:solidFill>
                            <a:srgbClr val="FF0000"/>
                          </a:solidFill>
                          <a:roun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5.75pt;margin-top:15.6pt;height:0pt;width:442.2pt;z-index:251659264;mso-width-relative:page;mso-height-relative:page;" filled="f" stroked="t" coordsize="21600,21600" o:gfxdata="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wAdhtUAAAAJAQAADwAAAAAAAAABACAAAAAiAAAAZHJzL2Rvd25yZXYueG1sUEsBAhQA&#10;FAAAAAgAh07iQN7Qw0D1AQAAygMAAA4AAAAAAAAAAQAgAAAAJAEAAGRycy9lMm9Eb2MueG1sUEsF&#10;BgAAAAAGAAYAWQEAAIsFAAAAAA==&#10;">
                <v:fill on="f" focussize="0,0"/>
                <v:stroke weight="4.5pt" color="#FF0000" linestyle="thickThin" joinstyle="round"/>
                <v:imagedata o:title=""/>
                <o:lock v:ext="edit" aspectratio="f"/>
              </v:line>
            </w:pict>
          </mc:Fallback>
        </mc:AlternateContent>
      </w:r>
    </w:p>
    <w:p w:rsidR="0024605B" w:rsidRDefault="0024605B"/>
    <w:p w:rsidR="0024605B" w:rsidRDefault="00E93D73">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关于开展2020年度柳州市中小企业服务</w:t>
      </w:r>
    </w:p>
    <w:p w:rsidR="0024605B" w:rsidRDefault="00E93D73">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中心国家中小企业融资公共服务示范平台</w:t>
      </w:r>
    </w:p>
    <w:p w:rsidR="0024605B" w:rsidRDefault="00E93D73">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诚信示范企业评选活动的通知</w:t>
      </w:r>
    </w:p>
    <w:p w:rsidR="0024605B" w:rsidRDefault="0024605B">
      <w:pPr>
        <w:jc w:val="center"/>
        <w:rPr>
          <w:rFonts w:ascii="黑体" w:eastAsia="黑体" w:hAnsi="黑体"/>
          <w:sz w:val="44"/>
          <w:szCs w:val="44"/>
        </w:rPr>
      </w:pPr>
    </w:p>
    <w:p w:rsidR="0024605B" w:rsidRDefault="00E93D73">
      <w:pPr>
        <w:spacing w:line="540" w:lineRule="exact"/>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各相关企业：</w:t>
      </w:r>
    </w:p>
    <w:p w:rsidR="0024605B" w:rsidRDefault="00E93D73">
      <w:pPr>
        <w:spacing w:line="540" w:lineRule="exact"/>
        <w:ind w:firstLine="645"/>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为</w:t>
      </w:r>
      <w:r>
        <w:rPr>
          <w:rFonts w:ascii="仿宋_GB2312" w:eastAsia="仿宋_GB2312" w:hAnsi="仿宋" w:cs="宋体" w:hint="eastAsia"/>
          <w:color w:val="000000" w:themeColor="text1"/>
          <w:kern w:val="0"/>
          <w:sz w:val="32"/>
          <w:szCs w:val="32"/>
        </w:rPr>
        <w:t>积极推进我市企业信用体系建设工作，鼓励企业诚信经营、诚信融资，我中心计划开展</w:t>
      </w:r>
      <w:r>
        <w:rPr>
          <w:rFonts w:ascii="仿宋_GB2312" w:eastAsia="仿宋_GB2312" w:hAnsi="仿宋" w:hint="eastAsia"/>
          <w:color w:val="000000" w:themeColor="text1"/>
          <w:sz w:val="32"/>
          <w:szCs w:val="32"/>
        </w:rPr>
        <w:t>2020年度柳州市中小企业服务中心国家中小企业融资公共服务示范平台创业创新诚信示范企业（以下简称“创业创新诚信示范企业”），对入选的创业创新诚信示范企业进行表彰宣传。</w:t>
      </w:r>
    </w:p>
    <w:p w:rsidR="0024605B" w:rsidRDefault="00E93D73">
      <w:pPr>
        <w:spacing w:line="540" w:lineRule="exact"/>
        <w:ind w:firstLine="645"/>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请各企业在接到通知后，按照本通知附件要求积极申报，于2021年1月</w:t>
      </w:r>
      <w:r w:rsidR="00973452">
        <w:rPr>
          <w:rFonts w:ascii="仿宋_GB2312" w:eastAsia="仿宋_GB2312" w:hAnsi="仿宋" w:hint="eastAsia"/>
          <w:color w:val="000000" w:themeColor="text1"/>
          <w:sz w:val="32"/>
          <w:szCs w:val="32"/>
        </w:rPr>
        <w:t>22</w:t>
      </w:r>
      <w:r>
        <w:rPr>
          <w:rFonts w:ascii="仿宋_GB2312" w:eastAsia="仿宋_GB2312" w:hAnsi="仿宋" w:hint="eastAsia"/>
          <w:color w:val="000000" w:themeColor="text1"/>
          <w:sz w:val="32"/>
          <w:szCs w:val="32"/>
        </w:rPr>
        <w:t>日前将申报材料电子版发送至邮箱：rzb@lzet.com.cn。</w:t>
      </w:r>
    </w:p>
    <w:p w:rsidR="0024605B" w:rsidRDefault="00E93D73">
      <w:pPr>
        <w:spacing w:line="540" w:lineRule="exact"/>
        <w:ind w:firstLine="645"/>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联系人：</w:t>
      </w:r>
      <w:r w:rsidR="00B23AB2">
        <w:rPr>
          <w:rFonts w:ascii="仿宋_GB2312" w:eastAsia="仿宋_GB2312" w:hAnsi="仿宋" w:hint="eastAsia"/>
          <w:color w:val="000000" w:themeColor="text1"/>
          <w:sz w:val="32"/>
          <w:szCs w:val="32"/>
        </w:rPr>
        <w:t xml:space="preserve"> 覃淑琛</w:t>
      </w:r>
      <w:r w:rsidR="00973452">
        <w:rPr>
          <w:rFonts w:ascii="仿宋_GB2312" w:eastAsia="仿宋_GB2312" w:hAnsi="仿宋" w:hint="eastAsia"/>
          <w:color w:val="000000" w:themeColor="text1"/>
          <w:sz w:val="32"/>
          <w:szCs w:val="32"/>
        </w:rPr>
        <w:t xml:space="preserve"> 徐晶</w:t>
      </w:r>
    </w:p>
    <w:p w:rsidR="0024605B" w:rsidRDefault="00E93D73">
      <w:pPr>
        <w:spacing w:line="540" w:lineRule="exact"/>
        <w:ind w:firstLine="645"/>
        <w:rPr>
          <w:rFonts w:ascii="仿宋_GB2312" w:eastAsia="仿宋_GB2312" w:hAnsi="仿宋"/>
          <w:sz w:val="32"/>
          <w:szCs w:val="32"/>
        </w:rPr>
      </w:pPr>
      <w:r>
        <w:rPr>
          <w:rFonts w:ascii="仿宋_GB2312" w:eastAsia="仿宋_GB2312" w:hAnsi="仿宋" w:hint="eastAsia"/>
          <w:sz w:val="32"/>
          <w:szCs w:val="32"/>
        </w:rPr>
        <w:t>联系电话：2830598</w:t>
      </w:r>
    </w:p>
    <w:p w:rsidR="0024605B" w:rsidRDefault="00E93D73">
      <w:pPr>
        <w:spacing w:line="540" w:lineRule="exact"/>
        <w:ind w:firstLine="645"/>
        <w:rPr>
          <w:rFonts w:ascii="仿宋_GB2312" w:eastAsia="仿宋_GB2312" w:hAnsi="仿宋"/>
          <w:sz w:val="32"/>
          <w:szCs w:val="32"/>
        </w:rPr>
      </w:pPr>
      <w:r>
        <w:rPr>
          <w:rFonts w:ascii="仿宋_GB2312" w:eastAsia="仿宋_GB2312" w:hAnsi="仿宋" w:hint="eastAsia"/>
          <w:sz w:val="32"/>
          <w:szCs w:val="32"/>
        </w:rPr>
        <w:t>附：2020年度柳州市中小企业服务中心国家中小企业融资公共服务示范平台诚信示范企业评选表彰办法</w:t>
      </w:r>
    </w:p>
    <w:p w:rsidR="0024605B" w:rsidRDefault="00E93D73">
      <w:pPr>
        <w:spacing w:line="540" w:lineRule="exact"/>
        <w:ind w:firstLine="645"/>
        <w:rPr>
          <w:rFonts w:ascii="仿宋_GB2312" w:eastAsia="仿宋_GB2312" w:hAnsi="仿宋"/>
          <w:sz w:val="32"/>
          <w:szCs w:val="32"/>
        </w:rPr>
      </w:pPr>
      <w:r>
        <w:rPr>
          <w:rFonts w:ascii="仿宋_GB2312" w:eastAsia="仿宋_GB2312" w:hAnsi="仿宋" w:hint="eastAsia"/>
          <w:sz w:val="32"/>
          <w:szCs w:val="32"/>
        </w:rPr>
        <w:t xml:space="preserve">                       </w:t>
      </w:r>
    </w:p>
    <w:p w:rsidR="0024605B" w:rsidRDefault="0024605B">
      <w:pPr>
        <w:spacing w:line="540" w:lineRule="exact"/>
        <w:ind w:firstLine="645"/>
        <w:rPr>
          <w:rFonts w:ascii="仿宋_GB2312" w:eastAsia="仿宋_GB2312" w:hAnsi="仿宋"/>
          <w:sz w:val="32"/>
          <w:szCs w:val="32"/>
        </w:rPr>
      </w:pPr>
    </w:p>
    <w:p w:rsidR="0024605B" w:rsidRDefault="00E93D73">
      <w:pPr>
        <w:spacing w:line="540" w:lineRule="exact"/>
        <w:ind w:firstLine="645"/>
        <w:rPr>
          <w:rFonts w:ascii="仿宋_GB2312" w:eastAsia="仿宋_GB2312" w:hAnsi="仿宋"/>
          <w:sz w:val="32"/>
          <w:szCs w:val="32"/>
        </w:rPr>
      </w:pPr>
      <w:r>
        <w:rPr>
          <w:rFonts w:ascii="仿宋_GB2312" w:eastAsia="仿宋_GB2312" w:hAnsi="仿宋" w:hint="eastAsia"/>
          <w:sz w:val="32"/>
          <w:szCs w:val="32"/>
        </w:rPr>
        <w:t xml:space="preserve">                    柳州市中小企业服务中心</w:t>
      </w:r>
    </w:p>
    <w:p w:rsidR="0024605B" w:rsidRDefault="00E93D73">
      <w:pPr>
        <w:spacing w:line="540" w:lineRule="exact"/>
        <w:ind w:firstLine="645"/>
        <w:rPr>
          <w:rFonts w:ascii="仿宋_GB2312" w:eastAsia="仿宋_GB2312" w:hAnsi="仿宋"/>
          <w:sz w:val="32"/>
          <w:szCs w:val="32"/>
        </w:rPr>
      </w:pPr>
      <w:r>
        <w:rPr>
          <w:rFonts w:ascii="仿宋_GB2312" w:eastAsia="仿宋_GB2312" w:hAnsi="仿宋" w:hint="eastAsia"/>
          <w:sz w:val="32"/>
          <w:szCs w:val="32"/>
        </w:rPr>
        <w:t xml:space="preserve">                       2021年1月</w:t>
      </w:r>
      <w:r w:rsidR="00973452">
        <w:rPr>
          <w:rFonts w:ascii="仿宋_GB2312" w:eastAsia="仿宋_GB2312" w:hAnsi="仿宋" w:hint="eastAsia"/>
          <w:sz w:val="32"/>
          <w:szCs w:val="32"/>
        </w:rPr>
        <w:t>14</w:t>
      </w:r>
      <w:r>
        <w:rPr>
          <w:rFonts w:ascii="仿宋_GB2312" w:eastAsia="仿宋_GB2312" w:hAnsi="仿宋" w:hint="eastAsia"/>
          <w:sz w:val="32"/>
          <w:szCs w:val="32"/>
        </w:rPr>
        <w:t>日</w:t>
      </w:r>
    </w:p>
    <w:p w:rsidR="0024605B" w:rsidRDefault="0024605B">
      <w:pPr>
        <w:jc w:val="center"/>
        <w:rPr>
          <w:rFonts w:ascii="黑体" w:eastAsia="黑体" w:hAnsi="黑体"/>
          <w:sz w:val="44"/>
          <w:szCs w:val="44"/>
        </w:rPr>
      </w:pPr>
    </w:p>
    <w:p w:rsidR="0024605B" w:rsidRDefault="00E93D73">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lastRenderedPageBreak/>
        <w:t>2020年度柳州市中小企业服务中心</w:t>
      </w:r>
    </w:p>
    <w:p w:rsidR="0024605B" w:rsidRDefault="00E93D73">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国家中小企业融资公共服务示范平台</w:t>
      </w:r>
    </w:p>
    <w:p w:rsidR="0024605B" w:rsidRDefault="00E93D73">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诚信示范企业评选表彰办法</w:t>
      </w:r>
    </w:p>
    <w:p w:rsidR="0024605B" w:rsidRDefault="0024605B">
      <w:pPr>
        <w:rPr>
          <w:rFonts w:ascii="楷体" w:eastAsia="楷体" w:hAnsi="楷体"/>
          <w:sz w:val="32"/>
          <w:szCs w:val="32"/>
        </w:rPr>
      </w:pPr>
    </w:p>
    <w:p w:rsidR="0024605B" w:rsidRDefault="00E93D73">
      <w:pPr>
        <w:spacing w:line="500" w:lineRule="exact"/>
        <w:jc w:val="center"/>
        <w:rPr>
          <w:rFonts w:ascii="仿宋" w:eastAsia="仿宋" w:hAnsi="仿宋"/>
          <w:b/>
          <w:sz w:val="32"/>
          <w:szCs w:val="32"/>
        </w:rPr>
      </w:pPr>
      <w:r>
        <w:rPr>
          <w:rFonts w:ascii="仿宋" w:eastAsia="仿宋" w:hAnsi="仿宋" w:hint="eastAsia"/>
          <w:b/>
          <w:sz w:val="32"/>
          <w:szCs w:val="32"/>
        </w:rPr>
        <w:t>第一章 总则</w:t>
      </w:r>
    </w:p>
    <w:p w:rsidR="0024605B" w:rsidRDefault="00E93D73">
      <w:pPr>
        <w:spacing w:line="500" w:lineRule="exact"/>
        <w:ind w:firstLineChars="200" w:firstLine="643"/>
        <w:rPr>
          <w:rFonts w:ascii="仿宋" w:eastAsia="仿宋" w:hAnsi="仿宋" w:cs="宋体"/>
          <w:color w:val="000000" w:themeColor="text1"/>
          <w:sz w:val="32"/>
          <w:szCs w:val="32"/>
        </w:rPr>
      </w:pPr>
      <w:r>
        <w:rPr>
          <w:rFonts w:ascii="仿宋" w:eastAsia="仿宋" w:hAnsi="仿宋" w:hint="eastAsia"/>
          <w:b/>
          <w:color w:val="000000" w:themeColor="text1"/>
          <w:sz w:val="32"/>
          <w:szCs w:val="32"/>
        </w:rPr>
        <w:t xml:space="preserve">第一条 </w:t>
      </w:r>
      <w:r w:rsidR="007E50DC">
        <w:rPr>
          <w:rFonts w:ascii="仿宋" w:eastAsia="仿宋" w:hAnsi="仿宋" w:hint="eastAsia"/>
          <w:color w:val="000000" w:themeColor="text1"/>
          <w:sz w:val="32"/>
          <w:szCs w:val="32"/>
        </w:rPr>
        <w:t>为</w:t>
      </w:r>
      <w:r>
        <w:rPr>
          <w:rFonts w:ascii="仿宋" w:eastAsia="仿宋" w:hAnsi="仿宋" w:cs="宋体" w:hint="eastAsia"/>
          <w:color w:val="000000" w:themeColor="text1"/>
          <w:kern w:val="0"/>
          <w:sz w:val="32"/>
          <w:szCs w:val="32"/>
        </w:rPr>
        <w:t>积极推进我市企业信用体系建设工作，鼓励企业诚信经营、诚信融资，并为政府各部门、金融机构扶持企业提供参考，助力</w:t>
      </w:r>
      <w:r>
        <w:rPr>
          <w:rFonts w:ascii="仿宋" w:eastAsia="仿宋" w:hAnsi="仿宋" w:cs="宋体" w:hint="eastAsia"/>
          <w:color w:val="000000" w:themeColor="text1"/>
          <w:sz w:val="32"/>
          <w:szCs w:val="32"/>
        </w:rPr>
        <w:t>企业快速发展，特制定本办法。</w:t>
      </w:r>
    </w:p>
    <w:p w:rsidR="0024605B" w:rsidRDefault="00E93D73">
      <w:pPr>
        <w:spacing w:line="500" w:lineRule="exact"/>
        <w:ind w:firstLineChars="100" w:firstLine="321"/>
        <w:rPr>
          <w:rFonts w:ascii="仿宋" w:eastAsia="仿宋" w:hAnsi="仿宋"/>
          <w:color w:val="000000" w:themeColor="text1"/>
          <w:sz w:val="32"/>
          <w:szCs w:val="32"/>
        </w:rPr>
      </w:pPr>
      <w:r>
        <w:rPr>
          <w:rFonts w:ascii="仿宋" w:eastAsia="仿宋" w:hAnsi="仿宋" w:hint="eastAsia"/>
          <w:b/>
          <w:color w:val="000000" w:themeColor="text1"/>
          <w:sz w:val="32"/>
          <w:szCs w:val="32"/>
        </w:rPr>
        <w:t xml:space="preserve">  第二条 </w:t>
      </w:r>
      <w:r>
        <w:rPr>
          <w:rFonts w:ascii="仿宋" w:eastAsia="仿宋" w:hAnsi="仿宋" w:hint="eastAsia"/>
          <w:color w:val="000000" w:themeColor="text1"/>
          <w:sz w:val="32"/>
          <w:szCs w:val="32"/>
        </w:rPr>
        <w:t>本办法所称企业诚信是指企业在市场活动中，信用管理、职业道德管理以及社会责任、合同、约定履行状况、能力和意愿的综合体现。</w:t>
      </w:r>
    </w:p>
    <w:p w:rsidR="0024605B" w:rsidRDefault="00E93D73">
      <w:pPr>
        <w:spacing w:line="5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诚信示范企业是指经营状况良好，诚信理念较强，诚信管理制度健全有效，积极履行社会责任，并取得一定的认知度和良好信用记录的企业。</w:t>
      </w:r>
    </w:p>
    <w:p w:rsidR="0024605B" w:rsidRDefault="00E93D73">
      <w:pPr>
        <w:spacing w:line="500" w:lineRule="exact"/>
        <w:ind w:firstLineChars="200" w:firstLine="643"/>
        <w:rPr>
          <w:rFonts w:ascii="仿宋" w:eastAsia="仿宋" w:hAnsi="仿宋"/>
          <w:b/>
          <w:sz w:val="32"/>
          <w:szCs w:val="32"/>
        </w:rPr>
      </w:pPr>
      <w:r>
        <w:rPr>
          <w:rFonts w:ascii="仿宋" w:eastAsia="仿宋" w:hAnsi="仿宋" w:hint="eastAsia"/>
          <w:b/>
          <w:color w:val="000000" w:themeColor="text1"/>
          <w:sz w:val="32"/>
          <w:szCs w:val="32"/>
        </w:rPr>
        <w:t>第三条  评</w:t>
      </w:r>
      <w:r>
        <w:rPr>
          <w:rFonts w:ascii="仿宋" w:eastAsia="仿宋" w:hAnsi="仿宋" w:hint="eastAsia"/>
          <w:b/>
          <w:sz w:val="32"/>
          <w:szCs w:val="32"/>
        </w:rPr>
        <w:t>选原则</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（一）评选表彰以示范表彰形式为主，逐渐向经验交流、现场演示、相互监督检查等方式拓展。</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（二）坚持综合性、导向性、激励性原则。</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（三）坚持求真、务实、公平、公正、公开原则。</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（四）本活动不向企业收取评审费；对入选企业以荣誉证书、牌匾等形式进行表彰。</w:t>
      </w:r>
    </w:p>
    <w:p w:rsidR="0024605B" w:rsidRDefault="00E93D73">
      <w:pPr>
        <w:spacing w:line="500" w:lineRule="exact"/>
        <w:ind w:firstLineChars="200" w:firstLine="643"/>
        <w:rPr>
          <w:rFonts w:ascii="仿宋" w:eastAsia="仿宋" w:hAnsi="仿宋"/>
          <w:sz w:val="32"/>
          <w:szCs w:val="32"/>
        </w:rPr>
      </w:pPr>
      <w:r>
        <w:rPr>
          <w:rFonts w:ascii="仿宋" w:eastAsia="仿宋" w:hAnsi="仿宋" w:hint="eastAsia"/>
          <w:b/>
          <w:sz w:val="32"/>
          <w:szCs w:val="32"/>
        </w:rPr>
        <w:t xml:space="preserve">第四条 </w:t>
      </w:r>
      <w:r>
        <w:rPr>
          <w:rFonts w:ascii="仿宋" w:eastAsia="仿宋" w:hAnsi="仿宋" w:hint="eastAsia"/>
          <w:sz w:val="32"/>
          <w:szCs w:val="32"/>
        </w:rPr>
        <w:t>“诚信示范企业”</w:t>
      </w:r>
      <w:r>
        <w:rPr>
          <w:rFonts w:ascii="仿宋" w:eastAsia="仿宋" w:hAnsi="仿宋" w:hint="eastAsia"/>
          <w:color w:val="000000" w:themeColor="text1"/>
          <w:sz w:val="32"/>
          <w:szCs w:val="32"/>
        </w:rPr>
        <w:t>的</w:t>
      </w:r>
      <w:r>
        <w:rPr>
          <w:rFonts w:ascii="仿宋" w:eastAsia="仿宋" w:hAnsi="仿宋" w:hint="eastAsia"/>
          <w:sz w:val="32"/>
          <w:szCs w:val="32"/>
        </w:rPr>
        <w:t>申报、评选、表彰不限制数量、不分配指标。</w:t>
      </w:r>
    </w:p>
    <w:p w:rsidR="0024605B" w:rsidRDefault="00E93D73">
      <w:pPr>
        <w:spacing w:line="500" w:lineRule="exact"/>
        <w:ind w:firstLineChars="200" w:firstLine="643"/>
        <w:rPr>
          <w:rFonts w:ascii="仿宋" w:eastAsia="仿宋" w:hAnsi="仿宋"/>
          <w:color w:val="000000" w:themeColor="text1"/>
          <w:sz w:val="32"/>
          <w:szCs w:val="32"/>
        </w:rPr>
      </w:pPr>
      <w:r>
        <w:rPr>
          <w:rFonts w:ascii="仿宋" w:eastAsia="仿宋" w:hAnsi="仿宋" w:hint="eastAsia"/>
          <w:b/>
          <w:sz w:val="32"/>
          <w:szCs w:val="32"/>
        </w:rPr>
        <w:t>第五条</w:t>
      </w:r>
      <w:r>
        <w:rPr>
          <w:rFonts w:ascii="仿宋" w:eastAsia="仿宋" w:hAnsi="仿宋" w:hint="eastAsia"/>
          <w:sz w:val="32"/>
          <w:szCs w:val="32"/>
        </w:rPr>
        <w:t xml:space="preserve">  </w:t>
      </w:r>
      <w:r>
        <w:rPr>
          <w:rFonts w:ascii="仿宋" w:eastAsia="仿宋" w:hAnsi="仿宋" w:hint="eastAsia"/>
          <w:color w:val="000000" w:themeColor="text1"/>
          <w:sz w:val="32"/>
          <w:szCs w:val="32"/>
        </w:rPr>
        <w:t>评选表彰流程包括：申报、审核、征询意见、公示、表彰宣传五个阶段。</w:t>
      </w:r>
    </w:p>
    <w:p w:rsidR="0024605B" w:rsidRDefault="00E93D73">
      <w:pPr>
        <w:spacing w:line="500" w:lineRule="exact"/>
        <w:ind w:firstLineChars="200" w:firstLine="643"/>
        <w:rPr>
          <w:rFonts w:ascii="仿宋" w:eastAsia="仿宋" w:hAnsi="仿宋"/>
          <w:sz w:val="32"/>
          <w:szCs w:val="32"/>
        </w:rPr>
      </w:pPr>
      <w:r>
        <w:rPr>
          <w:rFonts w:ascii="仿宋" w:eastAsia="仿宋" w:hAnsi="仿宋" w:hint="eastAsia"/>
          <w:b/>
          <w:sz w:val="32"/>
          <w:szCs w:val="32"/>
        </w:rPr>
        <w:t>第六条</w:t>
      </w:r>
      <w:r>
        <w:rPr>
          <w:rFonts w:ascii="仿宋" w:eastAsia="仿宋" w:hAnsi="仿宋" w:hint="eastAsia"/>
          <w:sz w:val="32"/>
          <w:szCs w:val="32"/>
        </w:rPr>
        <w:t xml:space="preserve">  </w:t>
      </w:r>
      <w:r>
        <w:rPr>
          <w:rFonts w:ascii="仿宋" w:eastAsia="仿宋" w:hAnsi="仿宋" w:hint="eastAsia"/>
          <w:b/>
          <w:sz w:val="32"/>
          <w:szCs w:val="32"/>
        </w:rPr>
        <w:t>评选机制</w:t>
      </w:r>
    </w:p>
    <w:p w:rsidR="0024605B" w:rsidRDefault="00E93D73">
      <w:pPr>
        <w:spacing w:line="500" w:lineRule="exact"/>
        <w:ind w:firstLineChars="200" w:firstLine="640"/>
        <w:rPr>
          <w:rFonts w:ascii="仿宋" w:eastAsia="仿宋" w:hAnsi="仿宋"/>
          <w:sz w:val="32"/>
          <w:szCs w:val="32"/>
        </w:rPr>
      </w:pPr>
      <w:r>
        <w:rPr>
          <w:rFonts w:ascii="仿宋" w:eastAsia="仿宋" w:hAnsi="仿宋" w:hint="eastAsia"/>
          <w:sz w:val="32"/>
          <w:szCs w:val="32"/>
        </w:rPr>
        <w:t>由柳州市中小企业服务中心组织专门人员进行审核，并</w:t>
      </w:r>
      <w:r>
        <w:rPr>
          <w:rFonts w:ascii="仿宋" w:eastAsia="仿宋" w:hAnsi="仿宋" w:hint="eastAsia"/>
          <w:sz w:val="32"/>
          <w:szCs w:val="32"/>
        </w:rPr>
        <w:lastRenderedPageBreak/>
        <w:t>征询金融、法</w:t>
      </w:r>
      <w:proofErr w:type="gramStart"/>
      <w:r>
        <w:rPr>
          <w:rFonts w:ascii="仿宋" w:eastAsia="仿宋" w:hAnsi="仿宋" w:hint="eastAsia"/>
          <w:sz w:val="32"/>
          <w:szCs w:val="32"/>
        </w:rPr>
        <w:t>务</w:t>
      </w:r>
      <w:proofErr w:type="gramEnd"/>
      <w:r>
        <w:rPr>
          <w:rFonts w:ascii="仿宋" w:eastAsia="仿宋" w:hAnsi="仿宋" w:hint="eastAsia"/>
          <w:sz w:val="32"/>
          <w:szCs w:val="32"/>
        </w:rPr>
        <w:t>、财税、政策等相关专业机构及相关政府部门意见综合评定选出。</w:t>
      </w:r>
    </w:p>
    <w:p w:rsidR="0024605B" w:rsidRDefault="0024605B">
      <w:pPr>
        <w:spacing w:line="500" w:lineRule="exact"/>
        <w:ind w:firstLineChars="200" w:firstLine="640"/>
        <w:rPr>
          <w:rFonts w:ascii="仿宋" w:eastAsia="仿宋" w:hAnsi="仿宋"/>
          <w:sz w:val="32"/>
          <w:szCs w:val="32"/>
        </w:rPr>
      </w:pPr>
    </w:p>
    <w:p w:rsidR="0024605B" w:rsidRDefault="00E93D73">
      <w:pPr>
        <w:spacing w:line="500" w:lineRule="exact"/>
        <w:ind w:firstLineChars="200" w:firstLine="643"/>
        <w:jc w:val="center"/>
        <w:rPr>
          <w:rFonts w:ascii="仿宋" w:eastAsia="仿宋" w:hAnsi="仿宋"/>
          <w:b/>
          <w:sz w:val="32"/>
          <w:szCs w:val="32"/>
        </w:rPr>
      </w:pPr>
      <w:r>
        <w:rPr>
          <w:rFonts w:ascii="仿宋" w:eastAsia="仿宋" w:hAnsi="仿宋" w:hint="eastAsia"/>
          <w:b/>
          <w:sz w:val="32"/>
          <w:szCs w:val="32"/>
        </w:rPr>
        <w:t>第二章 申报条件</w:t>
      </w:r>
    </w:p>
    <w:p w:rsidR="0024605B" w:rsidRDefault="00E93D73">
      <w:pPr>
        <w:spacing w:line="500" w:lineRule="exact"/>
        <w:ind w:firstLineChars="200" w:firstLine="643"/>
        <w:rPr>
          <w:rFonts w:ascii="仿宋" w:eastAsia="仿宋" w:hAnsi="仿宋"/>
          <w:b/>
          <w:sz w:val="32"/>
          <w:szCs w:val="32"/>
        </w:rPr>
      </w:pPr>
      <w:r>
        <w:rPr>
          <w:rFonts w:ascii="仿宋" w:eastAsia="仿宋" w:hAnsi="仿宋" w:hint="eastAsia"/>
          <w:b/>
          <w:sz w:val="32"/>
          <w:szCs w:val="32"/>
        </w:rPr>
        <w:t xml:space="preserve">第七条 </w:t>
      </w:r>
      <w:r>
        <w:rPr>
          <w:rFonts w:ascii="仿宋" w:eastAsia="仿宋" w:hAnsi="仿宋" w:hint="eastAsia"/>
          <w:sz w:val="32"/>
          <w:szCs w:val="32"/>
        </w:rPr>
        <w:t>申报企业应具备以下条件</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（一）柳州市辖区范围内注册的企业，且连续经营二年以上。</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（二）在柳州市中小企业服务中心国家中小企业融资公共服务示范平台中获得过政策性扶助贷款融资（含信用贷款、引导资金贷款、应急周转资金、</w:t>
      </w:r>
      <w:proofErr w:type="gramStart"/>
      <w:r>
        <w:rPr>
          <w:rFonts w:ascii="仿宋" w:eastAsia="仿宋" w:hAnsi="仿宋" w:hint="eastAsia"/>
          <w:sz w:val="32"/>
          <w:szCs w:val="32"/>
        </w:rPr>
        <w:t>助保贷</w:t>
      </w:r>
      <w:proofErr w:type="gramEnd"/>
      <w:r>
        <w:rPr>
          <w:rFonts w:ascii="仿宋" w:eastAsia="仿宋" w:hAnsi="仿宋" w:hint="eastAsia"/>
          <w:sz w:val="32"/>
          <w:szCs w:val="32"/>
        </w:rPr>
        <w:t>等）的企业。</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（三）信守融资合同内容，合同履约率达100%，无30天以上逾期、拖欠利息本金及恶意违约行为。</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（四）遵守国家关于市场准入、市场竞争、市场交易秩序的法律法规，二年内无违反工商行政管理法律法规处罚记录。</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（五）遵守税收法律、行政法规，二年内没有税务行政处罚记录；二年内未发生欠税；能按</w:t>
      </w:r>
      <w:proofErr w:type="gramStart"/>
      <w:r>
        <w:rPr>
          <w:rFonts w:ascii="仿宋" w:eastAsia="仿宋" w:hAnsi="仿宋" w:hint="eastAsia"/>
          <w:sz w:val="32"/>
          <w:szCs w:val="32"/>
        </w:rPr>
        <w:t>规</w:t>
      </w:r>
      <w:proofErr w:type="gramEnd"/>
      <w:r>
        <w:rPr>
          <w:rFonts w:ascii="仿宋" w:eastAsia="仿宋" w:hAnsi="仿宋" w:hint="eastAsia"/>
          <w:sz w:val="32"/>
          <w:szCs w:val="32"/>
        </w:rPr>
        <w:t>报送财务会计制度、财务会计报表和其他纳税资料。</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（六）提供的企业财务状况真实；二年内，没有发生逃废金融机构债务和拒不承担担保责任的行为；自觉接受柳州市中小企业服务中心跟踪监督；遵守统计法规，承诺保证统计数据真实。</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（七）企业有健全的生产管理体系及相关制度，产品符合质量、标准、计量、环保、节能及标识标注等国家有关法律、法规的要求，二年内无重大质量问题，无重、特大生产安全事故，无重大污染事故。</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（八）二年内企业及其法定代表人均无违法犯罪记录，</w:t>
      </w:r>
      <w:r>
        <w:rPr>
          <w:rFonts w:ascii="仿宋" w:eastAsia="仿宋" w:hAnsi="仿宋" w:hint="eastAsia"/>
          <w:sz w:val="32"/>
          <w:szCs w:val="32"/>
        </w:rPr>
        <w:lastRenderedPageBreak/>
        <w:t>无因债务纠纷做被告并败诉，无被消费者投诉并败诉的重大案例。</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（九）参加社会保险，不欠缴社会保险费，不拖欠职工工资。</w:t>
      </w:r>
    </w:p>
    <w:p w:rsidR="0024605B" w:rsidRDefault="00E93D73">
      <w:pPr>
        <w:spacing w:line="500" w:lineRule="exact"/>
        <w:ind w:firstLineChars="150" w:firstLine="482"/>
        <w:jc w:val="center"/>
        <w:rPr>
          <w:rFonts w:ascii="仿宋" w:eastAsia="仿宋" w:hAnsi="仿宋"/>
          <w:b/>
          <w:sz w:val="32"/>
          <w:szCs w:val="32"/>
        </w:rPr>
      </w:pPr>
      <w:r>
        <w:rPr>
          <w:rFonts w:ascii="仿宋" w:eastAsia="仿宋" w:hAnsi="仿宋" w:hint="eastAsia"/>
          <w:b/>
          <w:sz w:val="32"/>
          <w:szCs w:val="32"/>
        </w:rPr>
        <w:t>第三章 评选程序</w:t>
      </w:r>
    </w:p>
    <w:p w:rsidR="0024605B" w:rsidRDefault="00E93D73">
      <w:pPr>
        <w:spacing w:line="500" w:lineRule="exact"/>
        <w:ind w:firstLineChars="200" w:firstLine="643"/>
        <w:rPr>
          <w:rFonts w:ascii="仿宋" w:eastAsia="仿宋" w:hAnsi="仿宋"/>
          <w:sz w:val="32"/>
          <w:szCs w:val="32"/>
        </w:rPr>
      </w:pPr>
      <w:r>
        <w:rPr>
          <w:rFonts w:ascii="仿宋" w:eastAsia="仿宋" w:hAnsi="仿宋" w:hint="eastAsia"/>
          <w:b/>
          <w:sz w:val="32"/>
          <w:szCs w:val="32"/>
        </w:rPr>
        <w:t xml:space="preserve">第八条 </w:t>
      </w:r>
      <w:r>
        <w:rPr>
          <w:rFonts w:ascii="仿宋" w:eastAsia="仿宋" w:hAnsi="仿宋" w:hint="eastAsia"/>
          <w:sz w:val="32"/>
          <w:szCs w:val="32"/>
        </w:rPr>
        <w:t xml:space="preserve"> 企业可直接在柳州市中小企业网专题页面进行申报，也可以直接联系柳州市中小企业服务中心进行申报。</w:t>
      </w:r>
    </w:p>
    <w:p w:rsidR="0024605B" w:rsidRDefault="00E93D73">
      <w:pPr>
        <w:spacing w:line="500" w:lineRule="exact"/>
        <w:ind w:firstLineChars="200" w:firstLine="643"/>
        <w:rPr>
          <w:rFonts w:ascii="仿宋" w:eastAsia="仿宋" w:hAnsi="仿宋"/>
          <w:sz w:val="32"/>
          <w:szCs w:val="32"/>
        </w:rPr>
      </w:pPr>
      <w:r>
        <w:rPr>
          <w:rFonts w:ascii="仿宋" w:eastAsia="仿宋" w:hAnsi="仿宋" w:hint="eastAsia"/>
          <w:b/>
          <w:sz w:val="32"/>
          <w:szCs w:val="32"/>
        </w:rPr>
        <w:t>第九条</w:t>
      </w:r>
      <w:r>
        <w:rPr>
          <w:rFonts w:ascii="仿宋" w:eastAsia="仿宋" w:hAnsi="仿宋" w:hint="eastAsia"/>
          <w:sz w:val="32"/>
          <w:szCs w:val="32"/>
        </w:rPr>
        <w:t xml:space="preserve">  由专人对申报企业进行资格审查，并做必要的相关信息核实。</w:t>
      </w:r>
    </w:p>
    <w:p w:rsidR="0024605B" w:rsidRDefault="00E93D73">
      <w:pPr>
        <w:spacing w:line="500" w:lineRule="exact"/>
        <w:ind w:firstLineChars="200" w:firstLine="643"/>
        <w:rPr>
          <w:rFonts w:ascii="仿宋" w:eastAsia="仿宋" w:hAnsi="仿宋"/>
          <w:sz w:val="32"/>
          <w:szCs w:val="32"/>
        </w:rPr>
      </w:pPr>
      <w:r>
        <w:rPr>
          <w:rFonts w:ascii="仿宋" w:eastAsia="仿宋" w:hAnsi="仿宋" w:hint="eastAsia"/>
          <w:b/>
          <w:sz w:val="32"/>
          <w:szCs w:val="32"/>
        </w:rPr>
        <w:t>第十条</w:t>
      </w:r>
      <w:r>
        <w:rPr>
          <w:rFonts w:ascii="仿宋" w:eastAsia="仿宋" w:hAnsi="仿宋" w:hint="eastAsia"/>
          <w:sz w:val="32"/>
          <w:szCs w:val="32"/>
        </w:rPr>
        <w:t xml:space="preserve"> 根据申报企业的审核结果及综合征询意见确定 “年度创业创新诚信示范企业”候选名单。</w:t>
      </w:r>
    </w:p>
    <w:p w:rsidR="0024605B" w:rsidRDefault="00E93D73">
      <w:pPr>
        <w:spacing w:line="500" w:lineRule="exact"/>
        <w:ind w:firstLineChars="200" w:firstLine="643"/>
        <w:rPr>
          <w:rFonts w:ascii="仿宋" w:eastAsia="仿宋" w:hAnsi="仿宋"/>
          <w:sz w:val="32"/>
          <w:szCs w:val="32"/>
        </w:rPr>
      </w:pPr>
      <w:r>
        <w:rPr>
          <w:rFonts w:ascii="仿宋" w:eastAsia="仿宋" w:hAnsi="仿宋" w:hint="eastAsia"/>
          <w:b/>
          <w:sz w:val="32"/>
          <w:szCs w:val="32"/>
        </w:rPr>
        <w:t>第十一条</w:t>
      </w:r>
      <w:r>
        <w:rPr>
          <w:rFonts w:ascii="仿宋" w:eastAsia="仿宋" w:hAnsi="仿宋" w:hint="eastAsia"/>
          <w:sz w:val="32"/>
          <w:szCs w:val="32"/>
        </w:rPr>
        <w:t xml:space="preserve">  将审核和综合征询后确定的候选名单，通过柳州市中小企业网及其公众号向社会公示，广泛征询社会各界意见。</w:t>
      </w:r>
    </w:p>
    <w:p w:rsidR="0024605B" w:rsidRDefault="00E93D73">
      <w:pPr>
        <w:spacing w:line="500" w:lineRule="exact"/>
        <w:ind w:firstLineChars="200" w:firstLine="643"/>
        <w:rPr>
          <w:rFonts w:ascii="仿宋" w:eastAsia="仿宋" w:hAnsi="仿宋"/>
          <w:sz w:val="32"/>
          <w:szCs w:val="32"/>
        </w:rPr>
      </w:pPr>
      <w:r>
        <w:rPr>
          <w:rFonts w:ascii="仿宋" w:eastAsia="仿宋" w:hAnsi="仿宋" w:hint="eastAsia"/>
          <w:b/>
          <w:sz w:val="32"/>
          <w:szCs w:val="32"/>
        </w:rPr>
        <w:t>第十二条</w:t>
      </w:r>
      <w:r>
        <w:rPr>
          <w:rFonts w:ascii="仿宋" w:eastAsia="仿宋" w:hAnsi="仿宋" w:hint="eastAsia"/>
          <w:sz w:val="32"/>
          <w:szCs w:val="32"/>
        </w:rPr>
        <w:t xml:space="preserve"> 将公示确定后的候选名单报柳州市小</w:t>
      </w:r>
      <w:proofErr w:type="gramStart"/>
      <w:r>
        <w:rPr>
          <w:rFonts w:ascii="仿宋" w:eastAsia="仿宋" w:hAnsi="仿宋" w:hint="eastAsia"/>
          <w:sz w:val="32"/>
          <w:szCs w:val="32"/>
        </w:rPr>
        <w:t>微企业</w:t>
      </w:r>
      <w:proofErr w:type="gramEnd"/>
      <w:r>
        <w:rPr>
          <w:rFonts w:ascii="仿宋" w:eastAsia="仿宋" w:hAnsi="仿宋" w:hint="eastAsia"/>
          <w:sz w:val="32"/>
          <w:szCs w:val="32"/>
        </w:rPr>
        <w:t>创业创新基地城市示范创建工作领导小组办公室、柳州市工业和信息化委员会审核，确定最终名单。</w:t>
      </w:r>
    </w:p>
    <w:p w:rsidR="0024605B" w:rsidRDefault="00E93D73">
      <w:pPr>
        <w:spacing w:line="500" w:lineRule="exact"/>
        <w:ind w:firstLineChars="200" w:firstLine="643"/>
        <w:jc w:val="center"/>
        <w:rPr>
          <w:rFonts w:ascii="仿宋" w:eastAsia="仿宋" w:hAnsi="仿宋"/>
          <w:b/>
          <w:sz w:val="32"/>
          <w:szCs w:val="32"/>
        </w:rPr>
      </w:pPr>
      <w:r>
        <w:rPr>
          <w:rFonts w:ascii="仿宋" w:eastAsia="仿宋" w:hAnsi="仿宋" w:hint="eastAsia"/>
          <w:b/>
          <w:sz w:val="32"/>
          <w:szCs w:val="32"/>
        </w:rPr>
        <w:t>第四章  表彰宣传</w:t>
      </w:r>
    </w:p>
    <w:p w:rsidR="0024605B" w:rsidRDefault="00E93D73">
      <w:pPr>
        <w:spacing w:line="500" w:lineRule="exact"/>
        <w:ind w:firstLineChars="200" w:firstLine="643"/>
        <w:rPr>
          <w:rFonts w:ascii="仿宋" w:eastAsia="仿宋" w:hAnsi="仿宋"/>
          <w:b/>
          <w:sz w:val="32"/>
          <w:szCs w:val="32"/>
        </w:rPr>
      </w:pPr>
      <w:r>
        <w:rPr>
          <w:rFonts w:ascii="仿宋" w:eastAsia="仿宋" w:hAnsi="仿宋" w:hint="eastAsia"/>
          <w:b/>
          <w:sz w:val="32"/>
          <w:szCs w:val="32"/>
        </w:rPr>
        <w:t>第十三条  表彰宣传方式</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 xml:space="preserve">（一）召开表彰大会，表彰“年度创业创新诚信示范企业”并颁发荣誉证书、牌匾。 </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（二）编辑发放《年度创业创新诚信示范企业专集》，展示当选企业的风采，进一步推动全市企业诚信建设。</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（三）通过市级新闻媒体宣传诚信企业经验，树立典型，示范引导。</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（四）后期通过举办专题论坛、经验交流会、实地参观考察等形式推广先进经验，提高我市企业诚信建设水平。</w:t>
      </w:r>
    </w:p>
    <w:p w:rsidR="0024605B" w:rsidRDefault="00E93D73">
      <w:pPr>
        <w:spacing w:line="500" w:lineRule="exact"/>
        <w:ind w:firstLineChars="150" w:firstLine="482"/>
        <w:jc w:val="center"/>
        <w:rPr>
          <w:rFonts w:ascii="仿宋" w:eastAsia="仿宋" w:hAnsi="仿宋"/>
          <w:b/>
          <w:sz w:val="32"/>
          <w:szCs w:val="32"/>
        </w:rPr>
      </w:pPr>
      <w:r>
        <w:rPr>
          <w:rFonts w:ascii="仿宋" w:eastAsia="仿宋" w:hAnsi="仿宋" w:hint="eastAsia"/>
          <w:b/>
          <w:sz w:val="32"/>
          <w:szCs w:val="32"/>
        </w:rPr>
        <w:lastRenderedPageBreak/>
        <w:t>第五章  监督管理</w:t>
      </w:r>
    </w:p>
    <w:p w:rsidR="0024605B" w:rsidRDefault="00E93D73">
      <w:pPr>
        <w:spacing w:line="500" w:lineRule="exact"/>
        <w:ind w:firstLineChars="150" w:firstLine="482"/>
        <w:rPr>
          <w:rFonts w:ascii="仿宋" w:eastAsia="仿宋" w:hAnsi="仿宋"/>
          <w:sz w:val="32"/>
          <w:szCs w:val="32"/>
        </w:rPr>
      </w:pPr>
      <w:r>
        <w:rPr>
          <w:rFonts w:ascii="仿宋" w:eastAsia="仿宋" w:hAnsi="仿宋" w:hint="eastAsia"/>
          <w:b/>
          <w:sz w:val="32"/>
          <w:szCs w:val="32"/>
        </w:rPr>
        <w:t>第十四条</w:t>
      </w:r>
      <w:r>
        <w:rPr>
          <w:rFonts w:ascii="仿宋" w:eastAsia="仿宋" w:hAnsi="仿宋" w:hint="eastAsia"/>
          <w:sz w:val="32"/>
          <w:szCs w:val="32"/>
        </w:rPr>
        <w:t xml:space="preserve">  对当选企业进行动态监督管理（具体办法另行制定），发现有一般失信行为者，责令其限期整改。对出现严重失信事件者，将其从“柳州市中小企业服务中心国家中小企业融资公共服务示范平台”服务名单中除名，终止其享受所有政策性融资贷款服务及相关公益性服务，并向社会公布。</w:t>
      </w:r>
    </w:p>
    <w:p w:rsidR="0024605B" w:rsidRDefault="00E93D73">
      <w:pPr>
        <w:spacing w:line="500" w:lineRule="exact"/>
        <w:ind w:firstLineChars="150" w:firstLine="482"/>
        <w:rPr>
          <w:rFonts w:ascii="仿宋" w:eastAsia="仿宋" w:hAnsi="仿宋"/>
          <w:sz w:val="32"/>
          <w:szCs w:val="32"/>
        </w:rPr>
      </w:pPr>
      <w:r>
        <w:rPr>
          <w:rFonts w:ascii="仿宋" w:eastAsia="仿宋" w:hAnsi="仿宋" w:hint="eastAsia"/>
          <w:b/>
          <w:sz w:val="32"/>
          <w:szCs w:val="32"/>
        </w:rPr>
        <w:t>第十五条</w:t>
      </w:r>
      <w:r>
        <w:rPr>
          <w:rFonts w:ascii="仿宋" w:eastAsia="仿宋" w:hAnsi="仿宋" w:hint="eastAsia"/>
          <w:sz w:val="32"/>
          <w:szCs w:val="32"/>
        </w:rPr>
        <w:t xml:space="preserve">  参与“诚信示范企业”评选表彰活动的有关机构和人员，要严格保守企业的商业和技术秘密，保护知识产权；严以律己、公正廉洁，严格按照有关规定进行工作。</w:t>
      </w:r>
    </w:p>
    <w:p w:rsidR="0024605B" w:rsidRDefault="00E93D73">
      <w:pPr>
        <w:spacing w:line="500" w:lineRule="exact"/>
        <w:ind w:firstLineChars="150" w:firstLine="482"/>
        <w:jc w:val="center"/>
        <w:rPr>
          <w:rFonts w:ascii="仿宋" w:eastAsia="仿宋" w:hAnsi="仿宋"/>
          <w:b/>
          <w:sz w:val="32"/>
          <w:szCs w:val="32"/>
        </w:rPr>
      </w:pPr>
      <w:r>
        <w:rPr>
          <w:rFonts w:ascii="仿宋" w:eastAsia="仿宋" w:hAnsi="仿宋" w:hint="eastAsia"/>
          <w:b/>
          <w:sz w:val="32"/>
          <w:szCs w:val="32"/>
        </w:rPr>
        <w:t>第六章  附则</w:t>
      </w:r>
    </w:p>
    <w:p w:rsidR="0024605B" w:rsidRDefault="00E93D73">
      <w:pPr>
        <w:spacing w:line="500" w:lineRule="exact"/>
        <w:ind w:firstLineChars="150" w:firstLine="482"/>
        <w:rPr>
          <w:rFonts w:ascii="仿宋" w:eastAsia="仿宋" w:hAnsi="仿宋"/>
          <w:sz w:val="32"/>
          <w:szCs w:val="32"/>
        </w:rPr>
      </w:pPr>
      <w:r>
        <w:rPr>
          <w:rFonts w:ascii="仿宋" w:eastAsia="仿宋" w:hAnsi="仿宋" w:hint="eastAsia"/>
          <w:b/>
          <w:sz w:val="32"/>
          <w:szCs w:val="32"/>
        </w:rPr>
        <w:t>第十六条</w:t>
      </w:r>
      <w:r>
        <w:rPr>
          <w:rFonts w:ascii="仿宋" w:eastAsia="仿宋" w:hAnsi="仿宋" w:hint="eastAsia"/>
          <w:sz w:val="32"/>
          <w:szCs w:val="32"/>
        </w:rPr>
        <w:t xml:space="preserve"> 本办法的最终解释权归柳州市中小企业服务中心所有。</w:t>
      </w:r>
    </w:p>
    <w:p w:rsidR="0024605B" w:rsidRDefault="0024605B">
      <w:pPr>
        <w:spacing w:line="500" w:lineRule="exact"/>
        <w:ind w:firstLineChars="150" w:firstLine="480"/>
        <w:rPr>
          <w:rFonts w:ascii="仿宋" w:eastAsia="仿宋" w:hAnsi="仿宋"/>
          <w:sz w:val="32"/>
          <w:szCs w:val="32"/>
        </w:rPr>
      </w:pPr>
    </w:p>
    <w:p w:rsidR="0024605B" w:rsidRDefault="0024605B">
      <w:pPr>
        <w:spacing w:line="500" w:lineRule="exact"/>
        <w:ind w:firstLineChars="150" w:firstLine="480"/>
        <w:rPr>
          <w:rFonts w:ascii="仿宋" w:eastAsia="仿宋" w:hAnsi="仿宋"/>
          <w:sz w:val="32"/>
          <w:szCs w:val="32"/>
        </w:rPr>
      </w:pPr>
    </w:p>
    <w:p w:rsidR="0024605B" w:rsidRDefault="0024605B">
      <w:pPr>
        <w:spacing w:line="500" w:lineRule="exact"/>
        <w:ind w:firstLineChars="150" w:firstLine="480"/>
        <w:rPr>
          <w:rFonts w:ascii="仿宋" w:eastAsia="仿宋" w:hAnsi="仿宋"/>
          <w:sz w:val="32"/>
          <w:szCs w:val="32"/>
        </w:rPr>
      </w:pP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 xml:space="preserve">                         柳州市中小企业服务中心</w:t>
      </w:r>
    </w:p>
    <w:p w:rsidR="0024605B" w:rsidRDefault="00E93D73">
      <w:pPr>
        <w:spacing w:line="500" w:lineRule="exact"/>
        <w:ind w:firstLineChars="150" w:firstLine="480"/>
        <w:rPr>
          <w:rFonts w:ascii="仿宋" w:eastAsia="仿宋" w:hAnsi="仿宋"/>
          <w:sz w:val="32"/>
          <w:szCs w:val="32"/>
        </w:rPr>
      </w:pPr>
      <w:r>
        <w:rPr>
          <w:rFonts w:ascii="仿宋" w:eastAsia="仿宋" w:hAnsi="仿宋" w:hint="eastAsia"/>
          <w:sz w:val="32"/>
          <w:szCs w:val="32"/>
        </w:rPr>
        <w:t xml:space="preserve">                            202</w:t>
      </w:r>
      <w:r w:rsidR="006A7902">
        <w:rPr>
          <w:rFonts w:ascii="仿宋" w:eastAsia="仿宋" w:hAnsi="仿宋" w:hint="eastAsia"/>
          <w:sz w:val="32"/>
          <w:szCs w:val="32"/>
        </w:rPr>
        <w:t>1</w:t>
      </w:r>
      <w:r>
        <w:rPr>
          <w:rFonts w:ascii="仿宋" w:eastAsia="仿宋" w:hAnsi="仿宋" w:hint="eastAsia"/>
          <w:sz w:val="32"/>
          <w:szCs w:val="32"/>
        </w:rPr>
        <w:t>年</w:t>
      </w:r>
      <w:r w:rsidR="006A7902">
        <w:rPr>
          <w:rFonts w:ascii="仿宋" w:eastAsia="仿宋" w:hAnsi="仿宋" w:hint="eastAsia"/>
          <w:sz w:val="32"/>
          <w:szCs w:val="32"/>
        </w:rPr>
        <w:t>1</w:t>
      </w:r>
      <w:r>
        <w:rPr>
          <w:rFonts w:ascii="仿宋" w:eastAsia="仿宋" w:hAnsi="仿宋" w:hint="eastAsia"/>
          <w:sz w:val="32"/>
          <w:szCs w:val="32"/>
        </w:rPr>
        <w:t>月</w:t>
      </w:r>
      <w:r w:rsidR="006A7902">
        <w:rPr>
          <w:rFonts w:ascii="仿宋" w:eastAsia="仿宋" w:hAnsi="仿宋" w:hint="eastAsia"/>
          <w:sz w:val="32"/>
          <w:szCs w:val="32"/>
        </w:rPr>
        <w:t>11</w:t>
      </w:r>
      <w:r>
        <w:rPr>
          <w:rFonts w:ascii="仿宋" w:eastAsia="仿宋" w:hAnsi="仿宋" w:hint="eastAsia"/>
          <w:sz w:val="32"/>
          <w:szCs w:val="32"/>
        </w:rPr>
        <w:t>日</w:t>
      </w:r>
    </w:p>
    <w:p w:rsidR="0024605B" w:rsidRDefault="0024605B">
      <w:pPr>
        <w:spacing w:line="500" w:lineRule="exact"/>
        <w:ind w:firstLineChars="150" w:firstLine="480"/>
        <w:rPr>
          <w:rFonts w:ascii="仿宋" w:eastAsia="仿宋" w:hAnsi="仿宋"/>
          <w:sz w:val="32"/>
          <w:szCs w:val="32"/>
        </w:rPr>
      </w:pPr>
    </w:p>
    <w:p w:rsidR="0024605B" w:rsidRDefault="0024605B">
      <w:pPr>
        <w:ind w:firstLineChars="150" w:firstLine="480"/>
        <w:rPr>
          <w:rFonts w:ascii="仿宋" w:eastAsia="仿宋" w:hAnsi="仿宋"/>
          <w:sz w:val="32"/>
          <w:szCs w:val="32"/>
        </w:rPr>
      </w:pPr>
    </w:p>
    <w:p w:rsidR="0024605B" w:rsidRDefault="0024605B">
      <w:pPr>
        <w:ind w:firstLineChars="150" w:firstLine="480"/>
        <w:rPr>
          <w:rFonts w:ascii="仿宋" w:eastAsia="仿宋" w:hAnsi="仿宋"/>
          <w:sz w:val="32"/>
          <w:szCs w:val="32"/>
        </w:rPr>
      </w:pPr>
    </w:p>
    <w:p w:rsidR="0024605B" w:rsidRDefault="0024605B">
      <w:pPr>
        <w:ind w:firstLineChars="150" w:firstLine="480"/>
        <w:rPr>
          <w:rFonts w:ascii="仿宋" w:eastAsia="仿宋" w:hAnsi="仿宋"/>
          <w:sz w:val="32"/>
          <w:szCs w:val="32"/>
        </w:rPr>
      </w:pPr>
    </w:p>
    <w:p w:rsidR="007E50DC" w:rsidRDefault="007E50DC">
      <w:pPr>
        <w:ind w:firstLineChars="150" w:firstLine="480"/>
        <w:rPr>
          <w:rFonts w:ascii="仿宋" w:eastAsia="仿宋" w:hAnsi="仿宋"/>
          <w:sz w:val="32"/>
          <w:szCs w:val="32"/>
        </w:rPr>
      </w:pPr>
    </w:p>
    <w:p w:rsidR="007E50DC" w:rsidRDefault="007E50DC">
      <w:pPr>
        <w:ind w:firstLineChars="150" w:firstLine="480"/>
        <w:rPr>
          <w:rFonts w:ascii="仿宋" w:eastAsia="仿宋" w:hAnsi="仿宋"/>
          <w:sz w:val="32"/>
          <w:szCs w:val="32"/>
        </w:rPr>
      </w:pPr>
    </w:p>
    <w:p w:rsidR="007E50DC" w:rsidRDefault="007E50DC">
      <w:pPr>
        <w:ind w:firstLineChars="150" w:firstLine="480"/>
        <w:rPr>
          <w:rFonts w:ascii="仿宋" w:eastAsia="仿宋" w:hAnsi="仿宋"/>
          <w:sz w:val="32"/>
          <w:szCs w:val="32"/>
        </w:rPr>
      </w:pPr>
    </w:p>
    <w:p w:rsidR="0024605B" w:rsidRDefault="0024605B">
      <w:pPr>
        <w:rPr>
          <w:rFonts w:ascii="仿宋" w:eastAsia="仿宋" w:hAnsi="仿宋"/>
          <w:sz w:val="32"/>
          <w:szCs w:val="32"/>
        </w:rPr>
      </w:pPr>
    </w:p>
    <w:p w:rsidR="0024605B" w:rsidRDefault="00E93D73">
      <w:pPr>
        <w:rPr>
          <w:rFonts w:ascii="楷体" w:eastAsia="楷体" w:hAnsi="楷体"/>
          <w:sz w:val="32"/>
          <w:szCs w:val="32"/>
        </w:rPr>
      </w:pPr>
      <w:r>
        <w:rPr>
          <w:rFonts w:ascii="楷体" w:eastAsia="楷体" w:hAnsi="楷体" w:hint="eastAsia"/>
          <w:sz w:val="32"/>
          <w:szCs w:val="32"/>
        </w:rPr>
        <w:lastRenderedPageBreak/>
        <w:t xml:space="preserve">附件1 </w:t>
      </w:r>
    </w:p>
    <w:p w:rsidR="0024605B" w:rsidRDefault="00E93D73">
      <w:pPr>
        <w:ind w:firstLineChars="150" w:firstLine="663"/>
        <w:jc w:val="center"/>
        <w:rPr>
          <w:rFonts w:ascii="仿宋" w:eastAsia="仿宋" w:hAnsi="仿宋"/>
          <w:b/>
          <w:color w:val="000000" w:themeColor="text1"/>
          <w:sz w:val="44"/>
          <w:szCs w:val="44"/>
        </w:rPr>
      </w:pPr>
      <w:r>
        <w:rPr>
          <w:rFonts w:ascii="仿宋" w:eastAsia="仿宋" w:hAnsi="仿宋" w:hint="eastAsia"/>
          <w:b/>
          <w:color w:val="000000" w:themeColor="text1"/>
          <w:sz w:val="44"/>
          <w:szCs w:val="44"/>
        </w:rPr>
        <w:t>申报材料及注意事项</w:t>
      </w:r>
    </w:p>
    <w:p w:rsidR="0024605B" w:rsidRDefault="00E93D73">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Pr>
          <w:rFonts w:ascii="仿宋" w:eastAsia="仿宋" w:hAnsi="仿宋" w:hint="eastAsia"/>
          <w:color w:val="000000" w:themeColor="text1"/>
          <w:sz w:val="32"/>
          <w:szCs w:val="32"/>
        </w:rPr>
        <w:t>基础材料。包括企业营业执照、注册商标、各类法定生产经营证书、荣誉证书、相关管理制度的复印件（扫描件、照片）、第三方信用评级、评价报告复印件等。</w:t>
      </w:r>
    </w:p>
    <w:p w:rsidR="0024605B" w:rsidRDefault="00E93D73">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2.企业基本信息表、经济指标表。</w:t>
      </w:r>
    </w:p>
    <w:p w:rsidR="0024605B" w:rsidRDefault="00E93D73">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3</w:t>
      </w:r>
      <w:r>
        <w:rPr>
          <w:rFonts w:ascii="仿宋" w:eastAsia="仿宋" w:hAnsi="仿宋"/>
          <w:color w:val="000000" w:themeColor="text1"/>
          <w:sz w:val="32"/>
          <w:szCs w:val="32"/>
        </w:rPr>
        <w:t>.</w:t>
      </w:r>
      <w:r>
        <w:rPr>
          <w:rFonts w:ascii="仿宋" w:eastAsia="仿宋" w:hAnsi="仿宋" w:hint="eastAsia"/>
          <w:color w:val="000000" w:themeColor="text1"/>
          <w:sz w:val="32"/>
          <w:szCs w:val="32"/>
        </w:rPr>
        <w:t>信息真实性公开承诺书。</w:t>
      </w:r>
    </w:p>
    <w:p w:rsidR="0024605B" w:rsidRDefault="00E93D73">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4.注意事项：申报企业要如实、认真地填写申报表，填报内容不实者取消其评选资格。申报材料请用正楷填写或用电脑打印；企业名称填写应与企业公章一致；联系人姓名指申报表主要填写人；企业类型指国有独资、国有控股、外商独资、民营企业等；组织形式指非公司制企业、有限责任公司、股份有限责任公司等。</w:t>
      </w:r>
    </w:p>
    <w:p w:rsidR="0024605B" w:rsidRDefault="00E93D73">
      <w:pPr>
        <w:ind w:firstLineChars="200" w:firstLine="640"/>
        <w:rPr>
          <w:rFonts w:ascii="仿宋" w:eastAsia="仿宋" w:hAnsi="仿宋"/>
          <w:sz w:val="32"/>
          <w:szCs w:val="32"/>
        </w:rPr>
      </w:pPr>
      <w:r>
        <w:rPr>
          <w:rFonts w:ascii="仿宋" w:eastAsia="仿宋" w:hAnsi="仿宋" w:hint="eastAsia"/>
          <w:color w:val="000000" w:themeColor="text1"/>
          <w:sz w:val="32"/>
          <w:szCs w:val="32"/>
        </w:rPr>
        <w:t>符合条件的企业请于2021年1月</w:t>
      </w:r>
      <w:r w:rsidR="00927F95">
        <w:rPr>
          <w:rFonts w:ascii="仿宋" w:eastAsia="仿宋" w:hAnsi="仿宋" w:hint="eastAsia"/>
          <w:color w:val="000000" w:themeColor="text1"/>
          <w:sz w:val="32"/>
          <w:szCs w:val="32"/>
        </w:rPr>
        <w:t>22</w:t>
      </w:r>
      <w:r>
        <w:rPr>
          <w:rFonts w:ascii="仿宋" w:eastAsia="仿宋" w:hAnsi="仿宋" w:hint="eastAsia"/>
          <w:sz w:val="32"/>
          <w:szCs w:val="32"/>
        </w:rPr>
        <w:t>日前将相关材料以电子版形式发送至rzb@lzet.com.cn。</w:t>
      </w:r>
    </w:p>
    <w:p w:rsidR="0024605B" w:rsidRDefault="00E93D73">
      <w:pPr>
        <w:ind w:firstLineChars="200" w:firstLine="640"/>
        <w:rPr>
          <w:rFonts w:ascii="仿宋" w:eastAsia="仿宋" w:hAnsi="仿宋"/>
          <w:sz w:val="32"/>
          <w:szCs w:val="32"/>
        </w:rPr>
      </w:pPr>
      <w:r>
        <w:rPr>
          <w:rFonts w:ascii="仿宋" w:eastAsia="仿宋" w:hAnsi="仿宋" w:hint="eastAsia"/>
          <w:sz w:val="32"/>
          <w:szCs w:val="32"/>
        </w:rPr>
        <w:t>纸质</w:t>
      </w:r>
      <w:proofErr w:type="gramStart"/>
      <w:r>
        <w:rPr>
          <w:rFonts w:ascii="仿宋" w:eastAsia="仿宋" w:hAnsi="仿宋" w:hint="eastAsia"/>
          <w:sz w:val="32"/>
          <w:szCs w:val="32"/>
        </w:rPr>
        <w:t>版材料</w:t>
      </w:r>
      <w:proofErr w:type="gramEnd"/>
      <w:r>
        <w:rPr>
          <w:rFonts w:ascii="仿宋" w:eastAsia="仿宋" w:hAnsi="仿宋" w:hint="eastAsia"/>
          <w:sz w:val="32"/>
          <w:szCs w:val="32"/>
        </w:rPr>
        <w:t>报送地址：</w:t>
      </w:r>
    </w:p>
    <w:p w:rsidR="0024605B" w:rsidRDefault="00E93D73">
      <w:pPr>
        <w:ind w:firstLineChars="200" w:firstLine="640"/>
        <w:rPr>
          <w:rFonts w:ascii="仿宋" w:eastAsia="仿宋" w:hAnsi="仿宋"/>
          <w:sz w:val="32"/>
          <w:szCs w:val="32"/>
        </w:rPr>
      </w:pPr>
      <w:r>
        <w:rPr>
          <w:rFonts w:ascii="仿宋" w:eastAsia="仿宋" w:hAnsi="仿宋" w:hint="eastAsia"/>
          <w:sz w:val="32"/>
          <w:szCs w:val="32"/>
        </w:rPr>
        <w:t>柳州市高新一路15号信息产业园A栋一层</w:t>
      </w:r>
    </w:p>
    <w:p w:rsidR="0024605B" w:rsidRDefault="00E93D73">
      <w:pPr>
        <w:ind w:firstLineChars="200" w:firstLine="640"/>
        <w:rPr>
          <w:rFonts w:ascii="仿宋" w:eastAsia="仿宋" w:hAnsi="仿宋"/>
          <w:sz w:val="32"/>
          <w:szCs w:val="32"/>
        </w:rPr>
      </w:pPr>
      <w:r>
        <w:rPr>
          <w:rFonts w:ascii="仿宋" w:eastAsia="仿宋" w:hAnsi="仿宋" w:hint="eastAsia"/>
          <w:sz w:val="32"/>
          <w:szCs w:val="32"/>
        </w:rPr>
        <w:t>柳州市中小企业服务中心促进科</w:t>
      </w:r>
    </w:p>
    <w:p w:rsidR="0024605B" w:rsidRDefault="00E93D73">
      <w:pPr>
        <w:ind w:firstLineChars="200" w:firstLine="640"/>
        <w:rPr>
          <w:rFonts w:ascii="仿宋" w:eastAsia="仿宋" w:hAnsi="仿宋"/>
          <w:sz w:val="32"/>
          <w:szCs w:val="32"/>
        </w:rPr>
      </w:pPr>
      <w:r>
        <w:rPr>
          <w:rFonts w:ascii="仿宋" w:eastAsia="仿宋" w:hAnsi="仿宋" w:hint="eastAsia"/>
          <w:sz w:val="32"/>
          <w:szCs w:val="32"/>
        </w:rPr>
        <w:t>联系人：</w:t>
      </w:r>
      <w:r w:rsidR="00927F95">
        <w:rPr>
          <w:rFonts w:ascii="仿宋" w:eastAsia="仿宋" w:hAnsi="仿宋" w:hint="eastAsia"/>
          <w:sz w:val="32"/>
          <w:szCs w:val="32"/>
        </w:rPr>
        <w:t>覃淑琛</w:t>
      </w:r>
      <w:r w:rsidR="00FF4E56">
        <w:rPr>
          <w:rFonts w:ascii="仿宋" w:eastAsia="仿宋" w:hAnsi="仿宋" w:hint="eastAsia"/>
          <w:sz w:val="32"/>
          <w:szCs w:val="32"/>
        </w:rPr>
        <w:t xml:space="preserve"> 徐晶</w:t>
      </w:r>
      <w:bookmarkStart w:id="0" w:name="_GoBack"/>
      <w:bookmarkEnd w:id="0"/>
    </w:p>
    <w:p w:rsidR="0024605B" w:rsidRDefault="00E93D73">
      <w:pPr>
        <w:ind w:firstLineChars="200" w:firstLine="640"/>
        <w:rPr>
          <w:rFonts w:ascii="仿宋" w:eastAsia="仿宋" w:hAnsi="仿宋"/>
          <w:sz w:val="32"/>
          <w:szCs w:val="32"/>
        </w:rPr>
      </w:pPr>
      <w:r>
        <w:rPr>
          <w:rFonts w:ascii="仿宋" w:eastAsia="仿宋" w:hAnsi="仿宋" w:hint="eastAsia"/>
          <w:sz w:val="32"/>
          <w:szCs w:val="32"/>
        </w:rPr>
        <w:t>联系电话：2830598</w:t>
      </w:r>
    </w:p>
    <w:p w:rsidR="0024605B" w:rsidRDefault="00E93D73">
      <w:pPr>
        <w:widowControl/>
        <w:jc w:val="left"/>
        <w:rPr>
          <w:rFonts w:ascii="仿宋" w:eastAsia="仿宋" w:hAnsi="仿宋"/>
          <w:sz w:val="32"/>
          <w:szCs w:val="32"/>
        </w:rPr>
      </w:pPr>
      <w:r>
        <w:rPr>
          <w:rFonts w:ascii="仿宋" w:eastAsia="仿宋" w:hAnsi="仿宋"/>
          <w:sz w:val="32"/>
          <w:szCs w:val="32"/>
        </w:rPr>
        <w:br w:type="page"/>
      </w:r>
    </w:p>
    <w:p w:rsidR="0024605B" w:rsidRDefault="00E93D73">
      <w:pPr>
        <w:rPr>
          <w:rFonts w:ascii="楷体" w:eastAsia="楷体" w:hAnsi="楷体"/>
          <w:sz w:val="32"/>
          <w:szCs w:val="32"/>
        </w:rPr>
      </w:pPr>
      <w:r>
        <w:rPr>
          <w:rFonts w:ascii="楷体" w:eastAsia="楷体" w:hAnsi="楷体" w:hint="eastAsia"/>
          <w:sz w:val="32"/>
          <w:szCs w:val="32"/>
        </w:rPr>
        <w:lastRenderedPageBreak/>
        <w:t>附件2</w:t>
      </w:r>
    </w:p>
    <w:p w:rsidR="0024605B" w:rsidRDefault="00E93D73">
      <w:pPr>
        <w:jc w:val="center"/>
        <w:outlineLvl w:val="0"/>
        <w:rPr>
          <w:rFonts w:ascii="黑体" w:eastAsia="黑体" w:hAnsi="黑体"/>
          <w:sz w:val="32"/>
          <w:szCs w:val="32"/>
          <w:lang w:val="zh-CN"/>
        </w:rPr>
      </w:pPr>
      <w:r>
        <w:rPr>
          <w:rFonts w:ascii="黑体" w:eastAsia="黑体" w:hAnsi="黑体" w:hint="eastAsia"/>
          <w:sz w:val="32"/>
          <w:szCs w:val="32"/>
        </w:rPr>
        <w:t>企业</w:t>
      </w:r>
      <w:r>
        <w:rPr>
          <w:rFonts w:ascii="黑体" w:eastAsia="黑体" w:hAnsi="黑体" w:hint="eastAsia"/>
          <w:sz w:val="32"/>
          <w:szCs w:val="32"/>
          <w:lang w:val="zh-CN"/>
        </w:rPr>
        <w:t>基本信息表</w:t>
      </w:r>
    </w:p>
    <w:tbl>
      <w:tblPr>
        <w:tblW w:w="8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426"/>
        <w:gridCol w:w="1012"/>
        <w:gridCol w:w="1800"/>
        <w:gridCol w:w="8"/>
        <w:gridCol w:w="844"/>
        <w:gridCol w:w="1546"/>
      </w:tblGrid>
      <w:tr w:rsidR="0024605B">
        <w:trPr>
          <w:trHeight w:val="780"/>
          <w:jc w:val="center"/>
        </w:trPr>
        <w:tc>
          <w:tcPr>
            <w:tcW w:w="1762" w:type="dxa"/>
            <w:tcBorders>
              <w:top w:val="single" w:sz="4" w:space="0" w:color="auto"/>
              <w:left w:val="single" w:sz="4" w:space="0" w:color="auto"/>
              <w:right w:val="single" w:sz="4" w:space="0" w:color="auto"/>
            </w:tcBorders>
            <w:vAlign w:val="center"/>
          </w:tcPr>
          <w:p w:rsidR="0024605B" w:rsidRDefault="00E93D73">
            <w:pPr>
              <w:autoSpaceDE w:val="0"/>
              <w:autoSpaceDN w:val="0"/>
              <w:jc w:val="center"/>
              <w:rPr>
                <w:rFonts w:ascii="Arial" w:hAnsi="Arial"/>
                <w:sz w:val="24"/>
                <w:lang w:val="zh-CN"/>
              </w:rPr>
            </w:pPr>
            <w:r>
              <w:rPr>
                <w:rFonts w:ascii="Arial" w:hAnsi="Arial" w:hint="eastAsia"/>
                <w:sz w:val="24"/>
                <w:lang w:val="zh-CN"/>
              </w:rPr>
              <w:t>企业名称</w:t>
            </w:r>
          </w:p>
        </w:tc>
        <w:tc>
          <w:tcPr>
            <w:tcW w:w="6636" w:type="dxa"/>
            <w:gridSpan w:val="6"/>
            <w:tcBorders>
              <w:top w:val="single" w:sz="4" w:space="0" w:color="auto"/>
              <w:left w:val="single" w:sz="4" w:space="0" w:color="auto"/>
              <w:bottom w:val="single" w:sz="4" w:space="0" w:color="auto"/>
              <w:right w:val="single" w:sz="4" w:space="0" w:color="auto"/>
            </w:tcBorders>
            <w:vAlign w:val="center"/>
          </w:tcPr>
          <w:p w:rsidR="0024605B" w:rsidRDefault="0024605B">
            <w:pPr>
              <w:autoSpaceDE w:val="0"/>
              <w:autoSpaceDN w:val="0"/>
              <w:jc w:val="left"/>
              <w:rPr>
                <w:rFonts w:ascii="Arial" w:hAnsi="Arial"/>
                <w:sz w:val="24"/>
                <w:lang w:val="zh-CN"/>
              </w:rPr>
            </w:pPr>
          </w:p>
        </w:tc>
      </w:tr>
      <w:tr w:rsidR="0024605B">
        <w:trPr>
          <w:jc w:val="center"/>
        </w:trPr>
        <w:tc>
          <w:tcPr>
            <w:tcW w:w="1762" w:type="dxa"/>
            <w:tcBorders>
              <w:top w:val="single" w:sz="4" w:space="0" w:color="auto"/>
              <w:left w:val="single" w:sz="4" w:space="0" w:color="auto"/>
              <w:bottom w:val="single" w:sz="4" w:space="0" w:color="auto"/>
              <w:right w:val="single" w:sz="4" w:space="0" w:color="auto"/>
            </w:tcBorders>
            <w:vAlign w:val="center"/>
          </w:tcPr>
          <w:p w:rsidR="0024605B" w:rsidRDefault="00E93D73">
            <w:pPr>
              <w:autoSpaceDE w:val="0"/>
              <w:autoSpaceDN w:val="0"/>
              <w:jc w:val="center"/>
              <w:rPr>
                <w:rFonts w:ascii="Arial" w:hAnsi="Arial"/>
                <w:sz w:val="24"/>
                <w:lang w:val="zh-CN"/>
              </w:rPr>
            </w:pPr>
            <w:r>
              <w:rPr>
                <w:rFonts w:ascii="Arial" w:hAnsi="Arial" w:hint="eastAsia"/>
                <w:sz w:val="24"/>
                <w:lang w:val="zh-CN"/>
              </w:rPr>
              <w:t>企业地址</w:t>
            </w:r>
          </w:p>
        </w:tc>
        <w:tc>
          <w:tcPr>
            <w:tcW w:w="4246" w:type="dxa"/>
            <w:gridSpan w:val="4"/>
            <w:tcBorders>
              <w:top w:val="single" w:sz="4" w:space="0" w:color="auto"/>
              <w:left w:val="single" w:sz="4" w:space="0" w:color="auto"/>
              <w:bottom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p w:rsidR="0024605B" w:rsidRDefault="0024605B">
            <w:pPr>
              <w:autoSpaceDE w:val="0"/>
              <w:autoSpaceDN w:val="0"/>
              <w:jc w:val="center"/>
              <w:rPr>
                <w:rFonts w:ascii="Arial" w:hAnsi="Arial"/>
                <w:sz w:val="24"/>
                <w:lang w:val="zh-CN"/>
              </w:rPr>
            </w:pPr>
          </w:p>
        </w:tc>
        <w:tc>
          <w:tcPr>
            <w:tcW w:w="844" w:type="dxa"/>
            <w:tcBorders>
              <w:top w:val="single" w:sz="4" w:space="0" w:color="auto"/>
              <w:left w:val="single" w:sz="4" w:space="0" w:color="auto"/>
              <w:bottom w:val="single" w:sz="4" w:space="0" w:color="auto"/>
              <w:right w:val="single" w:sz="4" w:space="0" w:color="auto"/>
            </w:tcBorders>
            <w:vAlign w:val="center"/>
          </w:tcPr>
          <w:p w:rsidR="0024605B" w:rsidRDefault="00E93D73">
            <w:pPr>
              <w:autoSpaceDE w:val="0"/>
              <w:autoSpaceDN w:val="0"/>
              <w:jc w:val="center"/>
              <w:rPr>
                <w:rFonts w:ascii="Arial" w:hAnsi="Arial"/>
                <w:sz w:val="24"/>
                <w:lang w:val="zh-CN"/>
              </w:rPr>
            </w:pPr>
            <w:r>
              <w:rPr>
                <w:rFonts w:ascii="Arial" w:hAnsi="Arial" w:hint="eastAsia"/>
                <w:sz w:val="24"/>
                <w:lang w:val="zh-CN"/>
              </w:rPr>
              <w:t>邮编</w:t>
            </w:r>
          </w:p>
        </w:tc>
        <w:tc>
          <w:tcPr>
            <w:tcW w:w="1546" w:type="dxa"/>
            <w:tcBorders>
              <w:top w:val="single" w:sz="4" w:space="0" w:color="auto"/>
              <w:left w:val="single" w:sz="4" w:space="0" w:color="auto"/>
              <w:bottom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tc>
      </w:tr>
      <w:tr w:rsidR="0024605B">
        <w:trPr>
          <w:jc w:val="center"/>
        </w:trPr>
        <w:tc>
          <w:tcPr>
            <w:tcW w:w="1762" w:type="dxa"/>
            <w:tcBorders>
              <w:top w:val="single" w:sz="4" w:space="0" w:color="auto"/>
              <w:left w:val="single" w:sz="4" w:space="0" w:color="auto"/>
              <w:bottom w:val="single" w:sz="4" w:space="0" w:color="auto"/>
              <w:right w:val="single" w:sz="4" w:space="0" w:color="auto"/>
            </w:tcBorders>
            <w:vAlign w:val="center"/>
          </w:tcPr>
          <w:p w:rsidR="0024605B" w:rsidRDefault="00E93D73">
            <w:pPr>
              <w:autoSpaceDE w:val="0"/>
              <w:autoSpaceDN w:val="0"/>
              <w:jc w:val="center"/>
              <w:rPr>
                <w:rFonts w:ascii="Arial" w:hAnsi="Arial"/>
                <w:sz w:val="24"/>
                <w:lang w:val="zh-CN"/>
              </w:rPr>
            </w:pPr>
            <w:r>
              <w:rPr>
                <w:rFonts w:ascii="Arial" w:hAnsi="Arial" w:hint="eastAsia"/>
                <w:sz w:val="24"/>
                <w:lang w:val="zh-CN"/>
              </w:rPr>
              <w:t>企业性质</w:t>
            </w:r>
          </w:p>
        </w:tc>
        <w:tc>
          <w:tcPr>
            <w:tcW w:w="6636" w:type="dxa"/>
            <w:gridSpan w:val="6"/>
            <w:tcBorders>
              <w:top w:val="single" w:sz="4" w:space="0" w:color="auto"/>
              <w:left w:val="single" w:sz="4" w:space="0" w:color="auto"/>
              <w:bottom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p w:rsidR="0024605B" w:rsidRDefault="00E93D73">
            <w:pPr>
              <w:autoSpaceDE w:val="0"/>
              <w:autoSpaceDN w:val="0"/>
              <w:rPr>
                <w:rFonts w:ascii="Arial" w:hAnsi="Arial"/>
                <w:sz w:val="24"/>
                <w:lang w:val="zh-CN"/>
              </w:rPr>
            </w:pPr>
            <w:r>
              <w:rPr>
                <w:rFonts w:ascii="Arial" w:hAnsi="Arial" w:hint="eastAsia"/>
                <w:sz w:val="24"/>
                <w:lang w:val="zh-CN"/>
              </w:rPr>
              <w:t>□国有</w:t>
            </w:r>
            <w:r>
              <w:rPr>
                <w:rFonts w:ascii="Arial" w:hAnsi="Arial" w:hint="eastAsia"/>
                <w:sz w:val="24"/>
                <w:lang w:val="zh-CN"/>
              </w:rPr>
              <w:t xml:space="preserve">  </w:t>
            </w:r>
            <w:r>
              <w:rPr>
                <w:rFonts w:ascii="Arial" w:hAnsi="Arial" w:hint="eastAsia"/>
                <w:sz w:val="24"/>
                <w:lang w:val="zh-CN"/>
              </w:rPr>
              <w:t>□集体</w:t>
            </w:r>
            <w:r>
              <w:rPr>
                <w:rFonts w:ascii="Arial" w:hAnsi="Arial" w:hint="eastAsia"/>
                <w:sz w:val="24"/>
                <w:lang w:val="zh-CN"/>
              </w:rPr>
              <w:t xml:space="preserve">  </w:t>
            </w:r>
            <w:r>
              <w:rPr>
                <w:rFonts w:ascii="Arial" w:hAnsi="Arial" w:hint="eastAsia"/>
                <w:sz w:val="24"/>
                <w:lang w:val="zh-CN"/>
              </w:rPr>
              <w:t>□民营</w:t>
            </w:r>
            <w:r>
              <w:rPr>
                <w:rFonts w:ascii="Arial" w:hAnsi="Arial" w:hint="eastAsia"/>
                <w:sz w:val="24"/>
                <w:lang w:val="zh-CN"/>
              </w:rPr>
              <w:t xml:space="preserve">  </w:t>
            </w:r>
            <w:r>
              <w:rPr>
                <w:rFonts w:ascii="Arial" w:hAnsi="Arial" w:hint="eastAsia"/>
                <w:sz w:val="24"/>
                <w:lang w:val="zh-CN"/>
              </w:rPr>
              <w:t>□私营</w:t>
            </w:r>
            <w:r>
              <w:rPr>
                <w:rFonts w:ascii="Arial" w:hAnsi="Arial" w:hint="eastAsia"/>
                <w:sz w:val="24"/>
                <w:lang w:val="zh-CN"/>
              </w:rPr>
              <w:t xml:space="preserve">  </w:t>
            </w:r>
            <w:r>
              <w:rPr>
                <w:rFonts w:ascii="Arial" w:hAnsi="Arial" w:hint="eastAsia"/>
                <w:sz w:val="24"/>
                <w:lang w:val="zh-CN"/>
              </w:rPr>
              <w:t>□合资</w:t>
            </w:r>
            <w:r>
              <w:rPr>
                <w:rFonts w:ascii="Arial" w:hAnsi="Arial" w:hint="eastAsia"/>
                <w:sz w:val="24"/>
                <w:lang w:val="zh-CN"/>
              </w:rPr>
              <w:t xml:space="preserve"> </w:t>
            </w:r>
            <w:r>
              <w:rPr>
                <w:rFonts w:ascii="Arial" w:hAnsi="Arial" w:hint="eastAsia"/>
                <w:sz w:val="24"/>
                <w:lang w:val="zh-CN"/>
              </w:rPr>
              <w:t>□独资</w:t>
            </w:r>
            <w:r>
              <w:rPr>
                <w:rFonts w:ascii="Arial" w:hAnsi="Arial" w:hint="eastAsia"/>
                <w:sz w:val="24"/>
                <w:lang w:val="zh-CN"/>
              </w:rPr>
              <w:t xml:space="preserve"> </w:t>
            </w:r>
            <w:r>
              <w:rPr>
                <w:rFonts w:ascii="Arial" w:hAnsi="Arial" w:hint="eastAsia"/>
                <w:sz w:val="24"/>
                <w:lang w:val="zh-CN"/>
              </w:rPr>
              <w:t>□其它</w:t>
            </w:r>
          </w:p>
          <w:p w:rsidR="0024605B" w:rsidRDefault="0024605B">
            <w:pPr>
              <w:autoSpaceDE w:val="0"/>
              <w:autoSpaceDN w:val="0"/>
              <w:jc w:val="center"/>
              <w:rPr>
                <w:rFonts w:ascii="Arial" w:hAnsi="Arial"/>
                <w:sz w:val="24"/>
                <w:lang w:val="zh-CN"/>
              </w:rPr>
            </w:pPr>
          </w:p>
        </w:tc>
      </w:tr>
      <w:tr w:rsidR="0024605B">
        <w:trPr>
          <w:jc w:val="center"/>
        </w:trPr>
        <w:tc>
          <w:tcPr>
            <w:tcW w:w="1762" w:type="dxa"/>
            <w:tcBorders>
              <w:top w:val="single" w:sz="4" w:space="0" w:color="auto"/>
              <w:left w:val="single" w:sz="4" w:space="0" w:color="auto"/>
              <w:bottom w:val="single" w:sz="4" w:space="0" w:color="auto"/>
              <w:right w:val="single" w:sz="4" w:space="0" w:color="auto"/>
            </w:tcBorders>
            <w:vAlign w:val="center"/>
          </w:tcPr>
          <w:p w:rsidR="0024605B" w:rsidRDefault="00E93D73">
            <w:pPr>
              <w:autoSpaceDE w:val="0"/>
              <w:autoSpaceDN w:val="0"/>
              <w:jc w:val="center"/>
              <w:rPr>
                <w:rFonts w:ascii="Arial" w:hAnsi="Arial"/>
                <w:sz w:val="24"/>
                <w:lang w:val="zh-CN"/>
              </w:rPr>
            </w:pPr>
            <w:r>
              <w:rPr>
                <w:rFonts w:ascii="Arial" w:hAnsi="Arial" w:hint="eastAsia"/>
                <w:sz w:val="24"/>
                <w:lang w:val="zh-CN"/>
              </w:rPr>
              <w:t>法人代表</w:t>
            </w:r>
          </w:p>
        </w:tc>
        <w:tc>
          <w:tcPr>
            <w:tcW w:w="1426" w:type="dxa"/>
            <w:tcBorders>
              <w:top w:val="single" w:sz="4" w:space="0" w:color="auto"/>
              <w:left w:val="single" w:sz="4" w:space="0" w:color="auto"/>
              <w:bottom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tc>
        <w:tc>
          <w:tcPr>
            <w:tcW w:w="1012" w:type="dxa"/>
            <w:tcBorders>
              <w:top w:val="single" w:sz="4" w:space="0" w:color="auto"/>
              <w:left w:val="single" w:sz="4" w:space="0" w:color="auto"/>
              <w:bottom w:val="single" w:sz="4" w:space="0" w:color="auto"/>
              <w:right w:val="single" w:sz="4" w:space="0" w:color="auto"/>
            </w:tcBorders>
            <w:vAlign w:val="center"/>
          </w:tcPr>
          <w:p w:rsidR="0024605B" w:rsidRDefault="00E93D73">
            <w:pPr>
              <w:autoSpaceDE w:val="0"/>
              <w:autoSpaceDN w:val="0"/>
              <w:jc w:val="center"/>
              <w:rPr>
                <w:rFonts w:ascii="Arial" w:hAnsi="Arial"/>
                <w:sz w:val="24"/>
                <w:lang w:val="zh-CN"/>
              </w:rPr>
            </w:pPr>
            <w:r>
              <w:rPr>
                <w:rFonts w:ascii="Arial" w:hAnsi="Arial" w:hint="eastAsia"/>
                <w:sz w:val="24"/>
                <w:lang w:val="zh-CN"/>
              </w:rPr>
              <w:t>电话</w:t>
            </w:r>
          </w:p>
        </w:tc>
        <w:tc>
          <w:tcPr>
            <w:tcW w:w="4198" w:type="dxa"/>
            <w:gridSpan w:val="4"/>
            <w:tcBorders>
              <w:top w:val="single" w:sz="4" w:space="0" w:color="auto"/>
              <w:left w:val="single" w:sz="4" w:space="0" w:color="auto"/>
              <w:bottom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p w:rsidR="0024605B" w:rsidRDefault="0024605B">
            <w:pPr>
              <w:autoSpaceDE w:val="0"/>
              <w:autoSpaceDN w:val="0"/>
              <w:jc w:val="center"/>
              <w:rPr>
                <w:rFonts w:ascii="Arial" w:hAnsi="Arial"/>
                <w:sz w:val="24"/>
                <w:lang w:val="zh-CN"/>
              </w:rPr>
            </w:pPr>
          </w:p>
        </w:tc>
      </w:tr>
      <w:tr w:rsidR="0024605B">
        <w:trPr>
          <w:jc w:val="center"/>
        </w:trPr>
        <w:tc>
          <w:tcPr>
            <w:tcW w:w="1762" w:type="dxa"/>
            <w:vMerge w:val="restart"/>
            <w:tcBorders>
              <w:top w:val="single" w:sz="4" w:space="0" w:color="auto"/>
              <w:left w:val="single" w:sz="4" w:space="0" w:color="auto"/>
              <w:right w:val="single" w:sz="4" w:space="0" w:color="auto"/>
            </w:tcBorders>
            <w:vAlign w:val="center"/>
          </w:tcPr>
          <w:p w:rsidR="0024605B" w:rsidRDefault="00E93D73">
            <w:pPr>
              <w:autoSpaceDE w:val="0"/>
              <w:autoSpaceDN w:val="0"/>
              <w:jc w:val="center"/>
              <w:rPr>
                <w:rFonts w:ascii="Arial" w:hAnsi="Arial"/>
                <w:sz w:val="24"/>
                <w:lang w:val="zh-CN"/>
              </w:rPr>
            </w:pPr>
            <w:r>
              <w:rPr>
                <w:rFonts w:ascii="Arial" w:hAnsi="Arial" w:hint="eastAsia"/>
                <w:sz w:val="24"/>
                <w:lang w:val="zh-CN"/>
              </w:rPr>
              <w:t>联系人</w:t>
            </w:r>
          </w:p>
        </w:tc>
        <w:tc>
          <w:tcPr>
            <w:tcW w:w="1426" w:type="dxa"/>
            <w:vMerge w:val="restart"/>
            <w:tcBorders>
              <w:top w:val="single" w:sz="4" w:space="0" w:color="auto"/>
              <w:left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tc>
        <w:tc>
          <w:tcPr>
            <w:tcW w:w="1012" w:type="dxa"/>
            <w:tcBorders>
              <w:top w:val="single" w:sz="4" w:space="0" w:color="auto"/>
              <w:left w:val="single" w:sz="4" w:space="0" w:color="auto"/>
              <w:bottom w:val="single" w:sz="4" w:space="0" w:color="auto"/>
              <w:right w:val="single" w:sz="4" w:space="0" w:color="auto"/>
            </w:tcBorders>
            <w:vAlign w:val="center"/>
          </w:tcPr>
          <w:p w:rsidR="0024605B" w:rsidRDefault="00E93D73">
            <w:pPr>
              <w:autoSpaceDE w:val="0"/>
              <w:autoSpaceDN w:val="0"/>
              <w:jc w:val="center"/>
              <w:rPr>
                <w:rFonts w:ascii="Arial" w:hAnsi="Arial"/>
                <w:sz w:val="24"/>
                <w:lang w:val="zh-CN"/>
              </w:rPr>
            </w:pPr>
            <w:r>
              <w:rPr>
                <w:rFonts w:ascii="Arial" w:hAnsi="Arial" w:hint="eastAsia"/>
                <w:sz w:val="24"/>
                <w:lang w:val="zh-CN"/>
              </w:rPr>
              <w:t>电话</w:t>
            </w:r>
          </w:p>
        </w:tc>
        <w:tc>
          <w:tcPr>
            <w:tcW w:w="1800" w:type="dxa"/>
            <w:tcBorders>
              <w:top w:val="single" w:sz="4" w:space="0" w:color="auto"/>
              <w:left w:val="single" w:sz="4" w:space="0" w:color="auto"/>
              <w:bottom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tc>
        <w:tc>
          <w:tcPr>
            <w:tcW w:w="852" w:type="dxa"/>
            <w:gridSpan w:val="2"/>
            <w:tcBorders>
              <w:top w:val="single" w:sz="4" w:space="0" w:color="auto"/>
              <w:left w:val="single" w:sz="4" w:space="0" w:color="auto"/>
              <w:bottom w:val="single" w:sz="4" w:space="0" w:color="auto"/>
              <w:right w:val="single" w:sz="4" w:space="0" w:color="auto"/>
            </w:tcBorders>
            <w:vAlign w:val="center"/>
          </w:tcPr>
          <w:p w:rsidR="0024605B" w:rsidRDefault="00E93D73">
            <w:pPr>
              <w:autoSpaceDE w:val="0"/>
              <w:autoSpaceDN w:val="0"/>
              <w:jc w:val="center"/>
              <w:rPr>
                <w:rFonts w:ascii="Arial" w:hAnsi="Arial"/>
                <w:sz w:val="24"/>
                <w:lang w:val="zh-CN"/>
              </w:rPr>
            </w:pPr>
            <w:r>
              <w:rPr>
                <w:rFonts w:ascii="Arial" w:hAnsi="Arial" w:hint="eastAsia"/>
                <w:sz w:val="24"/>
                <w:lang w:val="zh-CN"/>
              </w:rPr>
              <w:t>手机</w:t>
            </w:r>
          </w:p>
        </w:tc>
        <w:tc>
          <w:tcPr>
            <w:tcW w:w="1546" w:type="dxa"/>
            <w:tcBorders>
              <w:top w:val="single" w:sz="4" w:space="0" w:color="auto"/>
              <w:left w:val="single" w:sz="4" w:space="0" w:color="auto"/>
              <w:bottom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p w:rsidR="0024605B" w:rsidRDefault="0024605B">
            <w:pPr>
              <w:autoSpaceDE w:val="0"/>
              <w:autoSpaceDN w:val="0"/>
              <w:jc w:val="center"/>
              <w:rPr>
                <w:rFonts w:ascii="Arial" w:hAnsi="Arial"/>
                <w:sz w:val="24"/>
                <w:lang w:val="zh-CN"/>
              </w:rPr>
            </w:pPr>
          </w:p>
        </w:tc>
      </w:tr>
      <w:tr w:rsidR="0024605B">
        <w:trPr>
          <w:jc w:val="center"/>
        </w:trPr>
        <w:tc>
          <w:tcPr>
            <w:tcW w:w="1762" w:type="dxa"/>
            <w:vMerge/>
            <w:tcBorders>
              <w:left w:val="single" w:sz="4" w:space="0" w:color="auto"/>
              <w:bottom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tc>
        <w:tc>
          <w:tcPr>
            <w:tcW w:w="1426" w:type="dxa"/>
            <w:vMerge/>
            <w:tcBorders>
              <w:left w:val="single" w:sz="4" w:space="0" w:color="auto"/>
              <w:bottom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tc>
        <w:tc>
          <w:tcPr>
            <w:tcW w:w="1012" w:type="dxa"/>
            <w:tcBorders>
              <w:top w:val="single" w:sz="4" w:space="0" w:color="auto"/>
              <w:left w:val="single" w:sz="4" w:space="0" w:color="auto"/>
              <w:bottom w:val="single" w:sz="4" w:space="0" w:color="auto"/>
              <w:right w:val="single" w:sz="4" w:space="0" w:color="auto"/>
            </w:tcBorders>
            <w:vAlign w:val="center"/>
          </w:tcPr>
          <w:p w:rsidR="0024605B" w:rsidRDefault="00E93D73">
            <w:pPr>
              <w:autoSpaceDE w:val="0"/>
              <w:autoSpaceDN w:val="0"/>
              <w:jc w:val="center"/>
              <w:rPr>
                <w:rFonts w:ascii="Arial" w:hAnsi="Arial"/>
                <w:sz w:val="24"/>
                <w:lang w:val="zh-CN"/>
              </w:rPr>
            </w:pPr>
            <w:r>
              <w:rPr>
                <w:rFonts w:ascii="Arial" w:hAnsi="Arial" w:hint="eastAsia"/>
                <w:sz w:val="24"/>
                <w:lang w:val="zh-CN"/>
              </w:rPr>
              <w:t>电子</w:t>
            </w:r>
          </w:p>
          <w:p w:rsidR="0024605B" w:rsidRDefault="00E93D73">
            <w:pPr>
              <w:autoSpaceDE w:val="0"/>
              <w:autoSpaceDN w:val="0"/>
              <w:jc w:val="center"/>
              <w:rPr>
                <w:rFonts w:ascii="Arial" w:hAnsi="Arial"/>
                <w:sz w:val="24"/>
                <w:lang w:val="zh-CN"/>
              </w:rPr>
            </w:pPr>
            <w:r>
              <w:rPr>
                <w:rFonts w:ascii="Arial" w:hAnsi="Arial" w:hint="eastAsia"/>
                <w:sz w:val="24"/>
                <w:lang w:val="zh-CN"/>
              </w:rPr>
              <w:t>信箱</w:t>
            </w:r>
          </w:p>
        </w:tc>
        <w:tc>
          <w:tcPr>
            <w:tcW w:w="4198" w:type="dxa"/>
            <w:gridSpan w:val="4"/>
            <w:tcBorders>
              <w:top w:val="single" w:sz="4" w:space="0" w:color="auto"/>
              <w:left w:val="single" w:sz="4" w:space="0" w:color="auto"/>
              <w:bottom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tc>
      </w:tr>
      <w:tr w:rsidR="0024605B">
        <w:trPr>
          <w:jc w:val="center"/>
        </w:trPr>
        <w:tc>
          <w:tcPr>
            <w:tcW w:w="1762" w:type="dxa"/>
            <w:tcBorders>
              <w:top w:val="single" w:sz="4" w:space="0" w:color="auto"/>
              <w:left w:val="single" w:sz="4" w:space="0" w:color="auto"/>
              <w:bottom w:val="single" w:sz="4" w:space="0" w:color="auto"/>
              <w:right w:val="single" w:sz="4" w:space="0" w:color="auto"/>
            </w:tcBorders>
            <w:vAlign w:val="center"/>
          </w:tcPr>
          <w:p w:rsidR="0024605B" w:rsidRDefault="00E93D73">
            <w:pPr>
              <w:autoSpaceDE w:val="0"/>
              <w:autoSpaceDN w:val="0"/>
              <w:jc w:val="center"/>
              <w:rPr>
                <w:rFonts w:ascii="Arial" w:hAnsi="Arial"/>
                <w:sz w:val="24"/>
                <w:lang w:val="zh-CN"/>
              </w:rPr>
            </w:pPr>
            <w:r>
              <w:rPr>
                <w:rFonts w:ascii="Arial" w:hAnsi="Arial" w:hint="eastAsia"/>
                <w:sz w:val="24"/>
                <w:lang w:val="zh-CN"/>
              </w:rPr>
              <w:t>社会统一信用代码</w:t>
            </w:r>
          </w:p>
        </w:tc>
        <w:tc>
          <w:tcPr>
            <w:tcW w:w="6636" w:type="dxa"/>
            <w:gridSpan w:val="6"/>
            <w:tcBorders>
              <w:top w:val="single" w:sz="4" w:space="0" w:color="auto"/>
              <w:left w:val="single" w:sz="4" w:space="0" w:color="auto"/>
              <w:bottom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tc>
      </w:tr>
      <w:tr w:rsidR="0024605B">
        <w:trPr>
          <w:jc w:val="center"/>
        </w:trPr>
        <w:tc>
          <w:tcPr>
            <w:tcW w:w="1762" w:type="dxa"/>
            <w:tcBorders>
              <w:top w:val="single" w:sz="4" w:space="0" w:color="auto"/>
              <w:left w:val="single" w:sz="4" w:space="0" w:color="auto"/>
              <w:bottom w:val="single" w:sz="4" w:space="0" w:color="auto"/>
              <w:right w:val="single" w:sz="4" w:space="0" w:color="auto"/>
            </w:tcBorders>
            <w:vAlign w:val="center"/>
          </w:tcPr>
          <w:p w:rsidR="0024605B" w:rsidRDefault="00E93D73">
            <w:pPr>
              <w:autoSpaceDE w:val="0"/>
              <w:autoSpaceDN w:val="0"/>
              <w:jc w:val="center"/>
              <w:rPr>
                <w:rFonts w:ascii="Arial" w:hAnsi="Arial"/>
                <w:sz w:val="24"/>
                <w:lang w:val="zh-CN"/>
              </w:rPr>
            </w:pPr>
            <w:r>
              <w:rPr>
                <w:rFonts w:ascii="Arial" w:hAnsi="Arial" w:hint="eastAsia"/>
                <w:sz w:val="24"/>
                <w:lang w:val="zh-CN"/>
              </w:rPr>
              <w:t>获得证书情况</w:t>
            </w:r>
          </w:p>
        </w:tc>
        <w:tc>
          <w:tcPr>
            <w:tcW w:w="6636" w:type="dxa"/>
            <w:gridSpan w:val="6"/>
            <w:tcBorders>
              <w:top w:val="single" w:sz="4" w:space="0" w:color="auto"/>
              <w:left w:val="single" w:sz="4" w:space="0" w:color="auto"/>
              <w:bottom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p w:rsidR="0024605B" w:rsidRDefault="0024605B">
            <w:pPr>
              <w:autoSpaceDE w:val="0"/>
              <w:autoSpaceDN w:val="0"/>
              <w:jc w:val="center"/>
              <w:rPr>
                <w:rFonts w:ascii="Arial" w:hAnsi="Arial"/>
                <w:sz w:val="24"/>
                <w:lang w:val="zh-CN"/>
              </w:rPr>
            </w:pPr>
          </w:p>
          <w:p w:rsidR="0024605B" w:rsidRDefault="0024605B">
            <w:pPr>
              <w:autoSpaceDE w:val="0"/>
              <w:autoSpaceDN w:val="0"/>
              <w:jc w:val="center"/>
              <w:rPr>
                <w:rFonts w:ascii="Arial" w:hAnsi="Arial"/>
                <w:sz w:val="24"/>
                <w:lang w:val="zh-CN"/>
              </w:rPr>
            </w:pPr>
          </w:p>
          <w:p w:rsidR="0024605B" w:rsidRDefault="0024605B">
            <w:pPr>
              <w:autoSpaceDE w:val="0"/>
              <w:autoSpaceDN w:val="0"/>
              <w:jc w:val="center"/>
              <w:rPr>
                <w:rFonts w:ascii="Arial" w:hAnsi="Arial"/>
                <w:sz w:val="24"/>
                <w:lang w:val="zh-CN"/>
              </w:rPr>
            </w:pPr>
          </w:p>
        </w:tc>
      </w:tr>
      <w:tr w:rsidR="0024605B">
        <w:trPr>
          <w:jc w:val="center"/>
        </w:trPr>
        <w:tc>
          <w:tcPr>
            <w:tcW w:w="1762" w:type="dxa"/>
            <w:tcBorders>
              <w:top w:val="single" w:sz="4" w:space="0" w:color="auto"/>
              <w:left w:val="single" w:sz="4" w:space="0" w:color="auto"/>
              <w:bottom w:val="single" w:sz="4" w:space="0" w:color="auto"/>
              <w:right w:val="single" w:sz="4" w:space="0" w:color="auto"/>
            </w:tcBorders>
            <w:vAlign w:val="center"/>
          </w:tcPr>
          <w:p w:rsidR="0024605B" w:rsidRDefault="00E93D73">
            <w:pPr>
              <w:autoSpaceDE w:val="0"/>
              <w:autoSpaceDN w:val="0"/>
              <w:jc w:val="center"/>
              <w:rPr>
                <w:rFonts w:ascii="Arial" w:hAnsi="Arial"/>
                <w:sz w:val="24"/>
                <w:lang w:val="zh-CN"/>
              </w:rPr>
            </w:pPr>
            <w:r>
              <w:rPr>
                <w:rFonts w:ascii="Arial" w:hAnsi="Arial" w:hint="eastAsia"/>
                <w:sz w:val="24"/>
                <w:lang w:val="zh-CN"/>
              </w:rPr>
              <w:t>企业信用情况</w:t>
            </w:r>
          </w:p>
        </w:tc>
        <w:tc>
          <w:tcPr>
            <w:tcW w:w="6636" w:type="dxa"/>
            <w:gridSpan w:val="6"/>
            <w:tcBorders>
              <w:top w:val="single" w:sz="4" w:space="0" w:color="auto"/>
              <w:left w:val="single" w:sz="4" w:space="0" w:color="auto"/>
              <w:bottom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p w:rsidR="0024605B" w:rsidRDefault="0024605B">
            <w:pPr>
              <w:autoSpaceDE w:val="0"/>
              <w:autoSpaceDN w:val="0"/>
              <w:jc w:val="center"/>
              <w:rPr>
                <w:rFonts w:ascii="Arial" w:hAnsi="Arial"/>
                <w:sz w:val="24"/>
                <w:lang w:val="zh-CN"/>
              </w:rPr>
            </w:pPr>
          </w:p>
          <w:p w:rsidR="0024605B" w:rsidRDefault="0024605B">
            <w:pPr>
              <w:autoSpaceDE w:val="0"/>
              <w:autoSpaceDN w:val="0"/>
              <w:jc w:val="center"/>
              <w:rPr>
                <w:rFonts w:ascii="Arial" w:hAnsi="Arial"/>
                <w:sz w:val="24"/>
                <w:lang w:val="zh-CN"/>
              </w:rPr>
            </w:pPr>
          </w:p>
          <w:p w:rsidR="0024605B" w:rsidRDefault="0024605B">
            <w:pPr>
              <w:autoSpaceDE w:val="0"/>
              <w:autoSpaceDN w:val="0"/>
              <w:jc w:val="center"/>
              <w:rPr>
                <w:rFonts w:ascii="Arial" w:hAnsi="Arial"/>
                <w:sz w:val="24"/>
                <w:lang w:val="zh-CN"/>
              </w:rPr>
            </w:pPr>
          </w:p>
        </w:tc>
      </w:tr>
      <w:tr w:rsidR="0024605B">
        <w:trPr>
          <w:jc w:val="center"/>
        </w:trPr>
        <w:tc>
          <w:tcPr>
            <w:tcW w:w="1762" w:type="dxa"/>
            <w:tcBorders>
              <w:top w:val="single" w:sz="4" w:space="0" w:color="auto"/>
              <w:left w:val="single" w:sz="4" w:space="0" w:color="auto"/>
              <w:bottom w:val="single" w:sz="4" w:space="0" w:color="auto"/>
              <w:right w:val="single" w:sz="4" w:space="0" w:color="auto"/>
            </w:tcBorders>
            <w:vAlign w:val="center"/>
          </w:tcPr>
          <w:p w:rsidR="0024605B" w:rsidRDefault="00E93D73">
            <w:pPr>
              <w:autoSpaceDE w:val="0"/>
              <w:autoSpaceDN w:val="0"/>
              <w:jc w:val="center"/>
              <w:rPr>
                <w:rFonts w:ascii="Arial" w:hAnsi="Arial"/>
                <w:sz w:val="24"/>
                <w:lang w:val="zh-CN"/>
              </w:rPr>
            </w:pPr>
            <w:r>
              <w:rPr>
                <w:rFonts w:ascii="Arial" w:hAnsi="Arial" w:hint="eastAsia"/>
                <w:sz w:val="24"/>
                <w:lang w:val="zh-CN"/>
              </w:rPr>
              <w:t>企业安全、节能、环保等情况</w:t>
            </w:r>
          </w:p>
        </w:tc>
        <w:tc>
          <w:tcPr>
            <w:tcW w:w="6636" w:type="dxa"/>
            <w:gridSpan w:val="6"/>
            <w:tcBorders>
              <w:top w:val="single" w:sz="4" w:space="0" w:color="auto"/>
              <w:left w:val="single" w:sz="4" w:space="0" w:color="auto"/>
              <w:bottom w:val="single" w:sz="4" w:space="0" w:color="auto"/>
              <w:right w:val="single" w:sz="4" w:space="0" w:color="auto"/>
            </w:tcBorders>
            <w:vAlign w:val="center"/>
          </w:tcPr>
          <w:p w:rsidR="0024605B" w:rsidRDefault="0024605B">
            <w:pPr>
              <w:autoSpaceDE w:val="0"/>
              <w:autoSpaceDN w:val="0"/>
              <w:jc w:val="center"/>
              <w:rPr>
                <w:rFonts w:ascii="Arial" w:hAnsi="Arial"/>
                <w:sz w:val="24"/>
                <w:lang w:val="zh-CN"/>
              </w:rPr>
            </w:pPr>
          </w:p>
          <w:p w:rsidR="0024605B" w:rsidRDefault="0024605B">
            <w:pPr>
              <w:autoSpaceDE w:val="0"/>
              <w:autoSpaceDN w:val="0"/>
              <w:jc w:val="center"/>
              <w:rPr>
                <w:rFonts w:ascii="Arial" w:hAnsi="Arial"/>
                <w:sz w:val="24"/>
                <w:lang w:val="zh-CN"/>
              </w:rPr>
            </w:pPr>
          </w:p>
          <w:p w:rsidR="0024605B" w:rsidRDefault="0024605B">
            <w:pPr>
              <w:autoSpaceDE w:val="0"/>
              <w:autoSpaceDN w:val="0"/>
              <w:jc w:val="center"/>
              <w:rPr>
                <w:rFonts w:ascii="Arial" w:hAnsi="Arial"/>
                <w:sz w:val="24"/>
                <w:lang w:val="zh-CN"/>
              </w:rPr>
            </w:pPr>
          </w:p>
          <w:p w:rsidR="0024605B" w:rsidRDefault="0024605B">
            <w:pPr>
              <w:autoSpaceDE w:val="0"/>
              <w:autoSpaceDN w:val="0"/>
              <w:jc w:val="center"/>
              <w:rPr>
                <w:rFonts w:ascii="Arial" w:hAnsi="Arial"/>
                <w:sz w:val="24"/>
                <w:lang w:val="zh-CN"/>
              </w:rPr>
            </w:pPr>
          </w:p>
        </w:tc>
      </w:tr>
    </w:tbl>
    <w:p w:rsidR="0024605B" w:rsidRDefault="0024605B">
      <w:pPr>
        <w:ind w:firstLineChars="200" w:firstLine="640"/>
        <w:rPr>
          <w:rFonts w:ascii="仿宋" w:eastAsia="仿宋" w:hAnsi="仿宋"/>
          <w:sz w:val="32"/>
          <w:szCs w:val="32"/>
        </w:rPr>
      </w:pPr>
    </w:p>
    <w:p w:rsidR="0024605B" w:rsidRDefault="0024605B">
      <w:pPr>
        <w:ind w:firstLineChars="200" w:firstLine="640"/>
        <w:rPr>
          <w:rFonts w:ascii="仿宋" w:eastAsia="仿宋" w:hAnsi="仿宋"/>
          <w:sz w:val="32"/>
          <w:szCs w:val="32"/>
        </w:rPr>
      </w:pPr>
    </w:p>
    <w:p w:rsidR="0024605B" w:rsidRDefault="0024605B">
      <w:pPr>
        <w:ind w:firstLineChars="200" w:firstLine="640"/>
        <w:rPr>
          <w:rFonts w:ascii="仿宋" w:eastAsia="仿宋" w:hAnsi="仿宋"/>
          <w:sz w:val="32"/>
          <w:szCs w:val="32"/>
        </w:rPr>
      </w:pPr>
    </w:p>
    <w:p w:rsidR="0024605B" w:rsidRDefault="0024605B">
      <w:pPr>
        <w:ind w:firstLineChars="200" w:firstLine="640"/>
        <w:rPr>
          <w:rFonts w:ascii="仿宋" w:eastAsia="仿宋" w:hAnsi="仿宋"/>
          <w:sz w:val="32"/>
          <w:szCs w:val="32"/>
        </w:rPr>
      </w:pPr>
    </w:p>
    <w:p w:rsidR="0024605B" w:rsidRDefault="0024605B">
      <w:pPr>
        <w:ind w:firstLineChars="200" w:firstLine="640"/>
        <w:rPr>
          <w:rFonts w:ascii="仿宋" w:eastAsia="仿宋" w:hAnsi="仿宋"/>
          <w:sz w:val="32"/>
          <w:szCs w:val="32"/>
        </w:rPr>
      </w:pPr>
    </w:p>
    <w:p w:rsidR="0024605B" w:rsidRDefault="00E93D73">
      <w:pPr>
        <w:widowControl/>
        <w:jc w:val="left"/>
        <w:rPr>
          <w:rFonts w:ascii="仿宋" w:eastAsia="仿宋" w:hAnsi="仿宋"/>
          <w:sz w:val="32"/>
          <w:szCs w:val="32"/>
        </w:rPr>
      </w:pPr>
      <w:r>
        <w:rPr>
          <w:rFonts w:ascii="仿宋" w:eastAsia="仿宋" w:hAnsi="仿宋"/>
          <w:sz w:val="32"/>
          <w:szCs w:val="32"/>
        </w:rPr>
        <w:br w:type="page"/>
      </w:r>
    </w:p>
    <w:p w:rsidR="0024605B" w:rsidRDefault="00E93D73">
      <w:pPr>
        <w:rPr>
          <w:rFonts w:ascii="楷体" w:eastAsia="楷体" w:hAnsi="楷体"/>
          <w:sz w:val="32"/>
          <w:szCs w:val="32"/>
        </w:rPr>
      </w:pPr>
      <w:r>
        <w:rPr>
          <w:rFonts w:ascii="楷体" w:eastAsia="楷体" w:hAnsi="楷体" w:hint="eastAsia"/>
          <w:sz w:val="32"/>
          <w:szCs w:val="32"/>
        </w:rPr>
        <w:lastRenderedPageBreak/>
        <w:t>附件3</w:t>
      </w:r>
    </w:p>
    <w:p w:rsidR="0024605B" w:rsidRDefault="00E93D73">
      <w:pPr>
        <w:jc w:val="center"/>
        <w:outlineLvl w:val="0"/>
        <w:rPr>
          <w:rFonts w:ascii="黑体" w:eastAsia="黑体" w:hAnsi="黑体"/>
          <w:sz w:val="32"/>
          <w:szCs w:val="32"/>
          <w:lang w:val="zh-CN"/>
        </w:rPr>
      </w:pPr>
      <w:r>
        <w:rPr>
          <w:rFonts w:ascii="黑体" w:eastAsia="黑体" w:hAnsi="黑体" w:hint="eastAsia"/>
          <w:sz w:val="32"/>
          <w:szCs w:val="32"/>
        </w:rPr>
        <w:t>企业</w:t>
      </w:r>
      <w:r>
        <w:rPr>
          <w:rFonts w:ascii="黑体" w:eastAsia="黑体" w:hAnsi="黑体" w:hint="eastAsia"/>
          <w:sz w:val="32"/>
          <w:szCs w:val="32"/>
          <w:lang w:val="zh-CN"/>
        </w:rPr>
        <w:t>经济指标表</w:t>
      </w:r>
    </w:p>
    <w:p w:rsidR="0024605B" w:rsidRDefault="0024605B">
      <w:pPr>
        <w:jc w:val="center"/>
        <w:outlineLvl w:val="0"/>
        <w:rPr>
          <w:rFonts w:ascii="Arial" w:hAnsi="Arial"/>
          <w:b/>
          <w:sz w:val="32"/>
          <w:szCs w:val="32"/>
          <w:lang w:val="zh-CN"/>
        </w:rPr>
      </w:pPr>
    </w:p>
    <w:tbl>
      <w:tblPr>
        <w:tblW w:w="45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2167"/>
        <w:gridCol w:w="1418"/>
        <w:gridCol w:w="1378"/>
      </w:tblGrid>
      <w:tr w:rsidR="0024605B">
        <w:trPr>
          <w:trHeight w:hRule="exact" w:val="635"/>
          <w:jc w:val="center"/>
        </w:trPr>
        <w:tc>
          <w:tcPr>
            <w:tcW w:w="1794" w:type="pct"/>
            <w:tcBorders>
              <w:top w:val="single" w:sz="4" w:space="0" w:color="auto"/>
              <w:left w:val="single" w:sz="4" w:space="0" w:color="auto"/>
              <w:bottom w:val="single" w:sz="4" w:space="0" w:color="auto"/>
              <w:right w:val="single" w:sz="4" w:space="0" w:color="auto"/>
            </w:tcBorders>
          </w:tcPr>
          <w:p w:rsidR="0024605B" w:rsidRDefault="00E93D73">
            <w:pPr>
              <w:autoSpaceDE w:val="0"/>
              <w:autoSpaceDN w:val="0"/>
              <w:jc w:val="center"/>
              <w:rPr>
                <w:rFonts w:ascii="仿宋_GB2312" w:eastAsia="仿宋_GB2312" w:hAnsi="宋体"/>
                <w:sz w:val="28"/>
                <w:szCs w:val="28"/>
                <w:lang w:val="zh-CN"/>
              </w:rPr>
            </w:pPr>
            <w:r>
              <w:rPr>
                <w:rFonts w:ascii="仿宋_GB2312" w:eastAsia="仿宋_GB2312" w:hAnsi="宋体" w:hint="eastAsia"/>
                <w:sz w:val="28"/>
                <w:szCs w:val="28"/>
                <w:lang w:val="zh-CN"/>
              </w:rPr>
              <w:t>项目指标</w:t>
            </w:r>
          </w:p>
        </w:tc>
        <w:tc>
          <w:tcPr>
            <w:tcW w:w="1400" w:type="pct"/>
            <w:tcBorders>
              <w:top w:val="single" w:sz="4" w:space="0" w:color="auto"/>
              <w:left w:val="single" w:sz="4" w:space="0" w:color="auto"/>
              <w:bottom w:val="single" w:sz="4" w:space="0" w:color="auto"/>
              <w:right w:val="single" w:sz="4" w:space="0" w:color="auto"/>
            </w:tcBorders>
          </w:tcPr>
          <w:p w:rsidR="0024605B" w:rsidRDefault="00E93D73">
            <w:pPr>
              <w:autoSpaceDE w:val="0"/>
              <w:autoSpaceDN w:val="0"/>
              <w:jc w:val="center"/>
              <w:rPr>
                <w:rFonts w:ascii="仿宋_GB2312" w:eastAsia="仿宋_GB2312" w:hAnsi="宋体"/>
                <w:sz w:val="28"/>
                <w:szCs w:val="28"/>
                <w:lang w:val="zh-CN"/>
              </w:rPr>
            </w:pPr>
            <w:r>
              <w:rPr>
                <w:rFonts w:ascii="仿宋_GB2312" w:eastAsia="仿宋_GB2312" w:hAnsi="宋体" w:hint="eastAsia"/>
                <w:sz w:val="28"/>
                <w:szCs w:val="28"/>
                <w:lang w:val="zh-CN"/>
              </w:rPr>
              <w:t>20</w:t>
            </w:r>
            <w:r>
              <w:rPr>
                <w:rFonts w:ascii="仿宋_GB2312" w:eastAsia="仿宋_GB2312" w:hAnsi="宋体" w:hint="eastAsia"/>
                <w:sz w:val="28"/>
                <w:szCs w:val="28"/>
              </w:rPr>
              <w:t>19</w:t>
            </w:r>
            <w:r>
              <w:rPr>
                <w:rFonts w:ascii="仿宋_GB2312" w:eastAsia="仿宋_GB2312" w:hAnsi="宋体" w:hint="eastAsia"/>
                <w:sz w:val="28"/>
                <w:szCs w:val="28"/>
                <w:lang w:val="zh-CN"/>
              </w:rPr>
              <w:t>年</w:t>
            </w:r>
          </w:p>
        </w:tc>
        <w:tc>
          <w:tcPr>
            <w:tcW w:w="916" w:type="pct"/>
            <w:tcBorders>
              <w:top w:val="single" w:sz="4" w:space="0" w:color="auto"/>
              <w:left w:val="single" w:sz="4" w:space="0" w:color="auto"/>
              <w:bottom w:val="single" w:sz="4" w:space="0" w:color="auto"/>
              <w:right w:val="single" w:sz="4" w:space="0" w:color="auto"/>
            </w:tcBorders>
          </w:tcPr>
          <w:p w:rsidR="0024605B" w:rsidRDefault="00E93D73">
            <w:pPr>
              <w:autoSpaceDE w:val="0"/>
              <w:autoSpaceDN w:val="0"/>
              <w:jc w:val="center"/>
              <w:rPr>
                <w:rFonts w:ascii="仿宋_GB2312" w:eastAsia="仿宋_GB2312" w:hAnsi="宋体"/>
                <w:sz w:val="28"/>
                <w:szCs w:val="28"/>
                <w:lang w:val="zh-CN"/>
              </w:rPr>
            </w:pPr>
            <w:r>
              <w:rPr>
                <w:rFonts w:ascii="仿宋_GB2312" w:eastAsia="仿宋_GB2312" w:hAnsi="宋体" w:hint="eastAsia"/>
                <w:sz w:val="28"/>
                <w:szCs w:val="28"/>
                <w:lang w:val="zh-CN"/>
              </w:rPr>
              <w:t>20</w:t>
            </w:r>
            <w:r>
              <w:rPr>
                <w:rFonts w:ascii="仿宋_GB2312" w:eastAsia="仿宋_GB2312" w:hAnsi="宋体" w:hint="eastAsia"/>
                <w:sz w:val="28"/>
                <w:szCs w:val="28"/>
              </w:rPr>
              <w:t>20</w:t>
            </w:r>
            <w:r>
              <w:rPr>
                <w:rFonts w:ascii="仿宋_GB2312" w:eastAsia="仿宋_GB2312" w:hAnsi="宋体" w:hint="eastAsia"/>
                <w:sz w:val="28"/>
                <w:szCs w:val="28"/>
                <w:lang w:val="zh-CN"/>
              </w:rPr>
              <w:t>年</w:t>
            </w:r>
          </w:p>
        </w:tc>
        <w:tc>
          <w:tcPr>
            <w:tcW w:w="890" w:type="pct"/>
            <w:tcBorders>
              <w:top w:val="single" w:sz="4" w:space="0" w:color="auto"/>
              <w:left w:val="single" w:sz="4" w:space="0" w:color="auto"/>
              <w:bottom w:val="single" w:sz="4" w:space="0" w:color="auto"/>
              <w:right w:val="single" w:sz="4" w:space="0" w:color="auto"/>
            </w:tcBorders>
          </w:tcPr>
          <w:p w:rsidR="0024605B" w:rsidRDefault="00E93D73">
            <w:pPr>
              <w:autoSpaceDE w:val="0"/>
              <w:autoSpaceDN w:val="0"/>
              <w:jc w:val="center"/>
              <w:rPr>
                <w:rFonts w:ascii="仿宋_GB2312" w:eastAsia="仿宋_GB2312" w:hAnsi="宋体"/>
                <w:sz w:val="28"/>
                <w:szCs w:val="28"/>
                <w:lang w:val="zh-CN"/>
              </w:rPr>
            </w:pPr>
            <w:r>
              <w:rPr>
                <w:rFonts w:ascii="仿宋_GB2312" w:eastAsia="仿宋_GB2312" w:hAnsi="宋体" w:hint="eastAsia"/>
                <w:sz w:val="28"/>
                <w:szCs w:val="28"/>
                <w:lang w:val="zh-CN"/>
              </w:rPr>
              <w:t>备注</w:t>
            </w:r>
          </w:p>
        </w:tc>
      </w:tr>
      <w:tr w:rsidR="0024605B">
        <w:trPr>
          <w:trHeight w:hRule="exact" w:val="680"/>
          <w:jc w:val="center"/>
        </w:trPr>
        <w:tc>
          <w:tcPr>
            <w:tcW w:w="1794" w:type="pct"/>
            <w:tcBorders>
              <w:top w:val="single" w:sz="4" w:space="0" w:color="auto"/>
              <w:left w:val="single" w:sz="4" w:space="0" w:color="auto"/>
              <w:bottom w:val="single" w:sz="4" w:space="0" w:color="auto"/>
              <w:right w:val="single" w:sz="4" w:space="0" w:color="auto"/>
            </w:tcBorders>
          </w:tcPr>
          <w:p w:rsidR="0024605B" w:rsidRDefault="00E93D73">
            <w:pPr>
              <w:autoSpaceDE w:val="0"/>
              <w:autoSpaceDN w:val="0"/>
              <w:rPr>
                <w:rFonts w:ascii="仿宋_GB2312" w:eastAsia="仿宋_GB2312" w:hAnsi="宋体"/>
                <w:sz w:val="28"/>
                <w:szCs w:val="28"/>
                <w:lang w:val="zh-CN"/>
              </w:rPr>
            </w:pPr>
            <w:r>
              <w:rPr>
                <w:rFonts w:ascii="仿宋_GB2312" w:eastAsia="仿宋_GB2312" w:hAnsi="宋体" w:hint="eastAsia"/>
                <w:color w:val="151515"/>
                <w:sz w:val="28"/>
                <w:szCs w:val="28"/>
                <w:lang w:val="zh-CN"/>
              </w:rPr>
              <w:t>销售增长率</w:t>
            </w:r>
            <w:r>
              <w:rPr>
                <w:rFonts w:ascii="仿宋_GB2312" w:eastAsia="仿宋_GB2312" w:hAnsi="宋体" w:hint="eastAsia"/>
                <w:sz w:val="28"/>
                <w:szCs w:val="28"/>
                <w:lang w:val="zh-CN"/>
              </w:rPr>
              <w:t xml:space="preserve">(%)    </w:t>
            </w:r>
          </w:p>
        </w:tc>
        <w:tc>
          <w:tcPr>
            <w:tcW w:w="140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916"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89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r>
      <w:tr w:rsidR="0024605B">
        <w:trPr>
          <w:trHeight w:hRule="exact" w:val="680"/>
          <w:jc w:val="center"/>
        </w:trPr>
        <w:tc>
          <w:tcPr>
            <w:tcW w:w="1794" w:type="pct"/>
            <w:tcBorders>
              <w:top w:val="single" w:sz="4" w:space="0" w:color="auto"/>
              <w:left w:val="single" w:sz="4" w:space="0" w:color="auto"/>
              <w:bottom w:val="single" w:sz="4" w:space="0" w:color="auto"/>
              <w:right w:val="single" w:sz="4" w:space="0" w:color="auto"/>
            </w:tcBorders>
          </w:tcPr>
          <w:p w:rsidR="0024605B" w:rsidRDefault="00E93D73">
            <w:pPr>
              <w:autoSpaceDE w:val="0"/>
              <w:autoSpaceDN w:val="0"/>
              <w:rPr>
                <w:rFonts w:ascii="仿宋_GB2312" w:eastAsia="仿宋_GB2312" w:hAnsi="宋体"/>
                <w:sz w:val="28"/>
                <w:szCs w:val="28"/>
                <w:lang w:val="zh-CN"/>
              </w:rPr>
            </w:pPr>
            <w:r>
              <w:rPr>
                <w:rFonts w:ascii="仿宋_GB2312" w:eastAsia="仿宋_GB2312" w:hAnsi="宋体" w:hint="eastAsia"/>
                <w:color w:val="151515"/>
                <w:sz w:val="28"/>
                <w:szCs w:val="28"/>
                <w:lang w:val="zh-CN"/>
              </w:rPr>
              <w:t>利润增长率</w:t>
            </w:r>
            <w:r>
              <w:rPr>
                <w:rFonts w:ascii="仿宋_GB2312" w:eastAsia="仿宋_GB2312" w:hAnsi="宋体" w:hint="eastAsia"/>
                <w:sz w:val="28"/>
                <w:szCs w:val="28"/>
                <w:lang w:val="zh-CN"/>
              </w:rPr>
              <w:t xml:space="preserve">(%)    </w:t>
            </w:r>
          </w:p>
        </w:tc>
        <w:tc>
          <w:tcPr>
            <w:tcW w:w="140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916"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89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r>
      <w:tr w:rsidR="0024605B">
        <w:trPr>
          <w:trHeight w:hRule="exact" w:val="680"/>
          <w:jc w:val="center"/>
        </w:trPr>
        <w:tc>
          <w:tcPr>
            <w:tcW w:w="1794" w:type="pct"/>
            <w:tcBorders>
              <w:top w:val="single" w:sz="4" w:space="0" w:color="auto"/>
              <w:left w:val="single" w:sz="4" w:space="0" w:color="auto"/>
              <w:bottom w:val="single" w:sz="4" w:space="0" w:color="auto"/>
              <w:right w:val="single" w:sz="4" w:space="0" w:color="auto"/>
            </w:tcBorders>
          </w:tcPr>
          <w:p w:rsidR="0024605B" w:rsidRDefault="00E93D73">
            <w:pPr>
              <w:autoSpaceDE w:val="0"/>
              <w:autoSpaceDN w:val="0"/>
              <w:jc w:val="left"/>
              <w:rPr>
                <w:rFonts w:ascii="仿宋_GB2312" w:eastAsia="仿宋_GB2312" w:hAnsi="宋体"/>
                <w:sz w:val="28"/>
                <w:szCs w:val="28"/>
                <w:lang w:val="zh-CN"/>
              </w:rPr>
            </w:pPr>
            <w:r>
              <w:rPr>
                <w:rFonts w:ascii="仿宋_GB2312" w:eastAsia="仿宋_GB2312" w:hAnsi="宋体" w:hint="eastAsia"/>
                <w:color w:val="151515"/>
                <w:sz w:val="28"/>
                <w:szCs w:val="28"/>
              </w:rPr>
              <w:t>总资产周转率</w:t>
            </w:r>
            <w:r>
              <w:rPr>
                <w:rFonts w:ascii="仿宋_GB2312" w:eastAsia="仿宋_GB2312" w:hAnsi="宋体" w:hint="eastAsia"/>
                <w:sz w:val="28"/>
                <w:szCs w:val="28"/>
                <w:lang w:val="zh-CN"/>
              </w:rPr>
              <w:t xml:space="preserve">(%)   </w:t>
            </w:r>
          </w:p>
        </w:tc>
        <w:tc>
          <w:tcPr>
            <w:tcW w:w="140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916"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89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r>
      <w:tr w:rsidR="0024605B">
        <w:trPr>
          <w:trHeight w:hRule="exact" w:val="680"/>
          <w:jc w:val="center"/>
        </w:trPr>
        <w:tc>
          <w:tcPr>
            <w:tcW w:w="1794" w:type="pct"/>
            <w:tcBorders>
              <w:top w:val="single" w:sz="4" w:space="0" w:color="auto"/>
              <w:left w:val="single" w:sz="4" w:space="0" w:color="auto"/>
              <w:bottom w:val="single" w:sz="4" w:space="0" w:color="auto"/>
              <w:right w:val="single" w:sz="4" w:space="0" w:color="auto"/>
            </w:tcBorders>
          </w:tcPr>
          <w:p w:rsidR="0024605B" w:rsidRDefault="00E93D73">
            <w:pPr>
              <w:autoSpaceDE w:val="0"/>
              <w:autoSpaceDN w:val="0"/>
              <w:jc w:val="left"/>
              <w:rPr>
                <w:rFonts w:ascii="仿宋_GB2312" w:eastAsia="仿宋_GB2312" w:hAnsi="宋体"/>
                <w:sz w:val="28"/>
                <w:szCs w:val="28"/>
                <w:lang w:val="zh-CN"/>
              </w:rPr>
            </w:pPr>
            <w:r>
              <w:rPr>
                <w:rFonts w:ascii="仿宋_GB2312" w:eastAsia="仿宋_GB2312" w:hAnsi="宋体" w:hint="eastAsia"/>
                <w:color w:val="151515"/>
                <w:sz w:val="28"/>
                <w:szCs w:val="28"/>
                <w:lang w:val="zh-CN"/>
              </w:rPr>
              <w:t>净资产收益率</w:t>
            </w:r>
            <w:r>
              <w:rPr>
                <w:rFonts w:ascii="仿宋_GB2312" w:eastAsia="仿宋_GB2312" w:hAnsi="宋体" w:hint="eastAsia"/>
                <w:sz w:val="28"/>
                <w:szCs w:val="28"/>
                <w:lang w:val="zh-CN"/>
              </w:rPr>
              <w:t>(%)</w:t>
            </w:r>
            <w:r>
              <w:rPr>
                <w:rFonts w:ascii="仿宋_GB2312" w:eastAsia="仿宋_GB2312" w:hAnsi="宋体" w:cs="宋体" w:hint="eastAsia"/>
                <w:kern w:val="0"/>
                <w:sz w:val="28"/>
                <w:szCs w:val="28"/>
              </w:rPr>
              <w:t xml:space="preserve">     </w:t>
            </w:r>
          </w:p>
        </w:tc>
        <w:tc>
          <w:tcPr>
            <w:tcW w:w="140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916"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89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r>
      <w:tr w:rsidR="0024605B">
        <w:trPr>
          <w:trHeight w:hRule="exact" w:val="680"/>
          <w:jc w:val="center"/>
        </w:trPr>
        <w:tc>
          <w:tcPr>
            <w:tcW w:w="1794" w:type="pct"/>
            <w:tcBorders>
              <w:top w:val="single" w:sz="4" w:space="0" w:color="auto"/>
              <w:left w:val="single" w:sz="4" w:space="0" w:color="auto"/>
              <w:bottom w:val="single" w:sz="4" w:space="0" w:color="auto"/>
              <w:right w:val="single" w:sz="4" w:space="0" w:color="auto"/>
            </w:tcBorders>
          </w:tcPr>
          <w:p w:rsidR="0024605B" w:rsidRDefault="00E93D73">
            <w:pPr>
              <w:autoSpaceDE w:val="0"/>
              <w:autoSpaceDN w:val="0"/>
              <w:jc w:val="left"/>
              <w:rPr>
                <w:rFonts w:ascii="仿宋_GB2312" w:eastAsia="仿宋_GB2312" w:hAnsi="宋体"/>
                <w:sz w:val="28"/>
                <w:szCs w:val="28"/>
                <w:lang w:val="zh-CN"/>
              </w:rPr>
            </w:pPr>
            <w:r>
              <w:rPr>
                <w:rFonts w:ascii="仿宋_GB2312" w:eastAsia="仿宋_GB2312" w:hAnsi="宋体" w:hint="eastAsia"/>
                <w:color w:val="151515"/>
                <w:sz w:val="28"/>
                <w:szCs w:val="28"/>
              </w:rPr>
              <w:t>销售利润率</w:t>
            </w:r>
            <w:r>
              <w:rPr>
                <w:rFonts w:ascii="仿宋_GB2312" w:eastAsia="仿宋_GB2312" w:hAnsi="宋体" w:hint="eastAsia"/>
                <w:sz w:val="28"/>
                <w:szCs w:val="28"/>
                <w:lang w:val="zh-CN"/>
              </w:rPr>
              <w:t>(%)</w:t>
            </w:r>
            <w:r>
              <w:rPr>
                <w:rFonts w:ascii="仿宋_GB2312" w:eastAsia="仿宋_GB2312" w:hAnsi="宋体" w:cs="宋体" w:hint="eastAsia"/>
                <w:kern w:val="0"/>
                <w:sz w:val="28"/>
                <w:szCs w:val="28"/>
              </w:rPr>
              <w:t xml:space="preserve">    </w:t>
            </w:r>
          </w:p>
        </w:tc>
        <w:tc>
          <w:tcPr>
            <w:tcW w:w="140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916"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89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r>
      <w:tr w:rsidR="0024605B">
        <w:trPr>
          <w:trHeight w:hRule="exact" w:val="680"/>
          <w:jc w:val="center"/>
        </w:trPr>
        <w:tc>
          <w:tcPr>
            <w:tcW w:w="1794" w:type="pct"/>
            <w:tcBorders>
              <w:top w:val="single" w:sz="4" w:space="0" w:color="auto"/>
              <w:left w:val="single" w:sz="4" w:space="0" w:color="auto"/>
              <w:bottom w:val="single" w:sz="4" w:space="0" w:color="auto"/>
              <w:right w:val="single" w:sz="4" w:space="0" w:color="auto"/>
            </w:tcBorders>
          </w:tcPr>
          <w:p w:rsidR="0024605B" w:rsidRDefault="00E93D73">
            <w:pPr>
              <w:autoSpaceDE w:val="0"/>
              <w:autoSpaceDN w:val="0"/>
              <w:jc w:val="left"/>
              <w:rPr>
                <w:rFonts w:ascii="仿宋_GB2312" w:eastAsia="仿宋_GB2312" w:hAnsi="宋体"/>
                <w:spacing w:val="-34"/>
                <w:sz w:val="28"/>
                <w:szCs w:val="28"/>
                <w:lang w:val="zh-CN"/>
              </w:rPr>
            </w:pPr>
            <w:r>
              <w:rPr>
                <w:rFonts w:ascii="仿宋_GB2312" w:eastAsia="仿宋_GB2312" w:hAnsi="宋体" w:hint="eastAsia"/>
                <w:color w:val="151515"/>
                <w:sz w:val="28"/>
                <w:szCs w:val="28"/>
              </w:rPr>
              <w:t>资产负债率</w:t>
            </w:r>
            <w:r>
              <w:rPr>
                <w:rFonts w:ascii="仿宋_GB2312" w:eastAsia="仿宋_GB2312" w:hAnsi="宋体" w:hint="eastAsia"/>
                <w:sz w:val="28"/>
                <w:szCs w:val="28"/>
                <w:lang w:val="zh-CN"/>
              </w:rPr>
              <w:t>(%)</w:t>
            </w:r>
            <w:r>
              <w:rPr>
                <w:rFonts w:ascii="仿宋_GB2312" w:eastAsia="仿宋_GB2312" w:hAnsi="宋体" w:cs="宋体" w:hint="eastAsia"/>
                <w:kern w:val="0"/>
                <w:sz w:val="28"/>
                <w:szCs w:val="28"/>
              </w:rPr>
              <w:t xml:space="preserve"> </w:t>
            </w:r>
          </w:p>
        </w:tc>
        <w:tc>
          <w:tcPr>
            <w:tcW w:w="140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916"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89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r>
      <w:tr w:rsidR="0024605B">
        <w:trPr>
          <w:trHeight w:hRule="exact" w:val="680"/>
          <w:jc w:val="center"/>
        </w:trPr>
        <w:tc>
          <w:tcPr>
            <w:tcW w:w="1794" w:type="pct"/>
            <w:tcBorders>
              <w:top w:val="single" w:sz="4" w:space="0" w:color="auto"/>
              <w:left w:val="single" w:sz="4" w:space="0" w:color="auto"/>
              <w:bottom w:val="single" w:sz="4" w:space="0" w:color="auto"/>
              <w:right w:val="single" w:sz="4" w:space="0" w:color="auto"/>
            </w:tcBorders>
          </w:tcPr>
          <w:p w:rsidR="0024605B" w:rsidRDefault="00E93D73">
            <w:pPr>
              <w:autoSpaceDE w:val="0"/>
              <w:autoSpaceDN w:val="0"/>
              <w:jc w:val="left"/>
              <w:rPr>
                <w:rFonts w:ascii="仿宋_GB2312" w:eastAsia="仿宋_GB2312" w:hAnsi="宋体"/>
                <w:spacing w:val="-24"/>
                <w:sz w:val="28"/>
                <w:szCs w:val="28"/>
                <w:lang w:val="zh-CN"/>
              </w:rPr>
            </w:pPr>
            <w:r>
              <w:rPr>
                <w:rFonts w:ascii="仿宋_GB2312" w:eastAsia="仿宋_GB2312" w:hAnsi="宋体" w:hint="eastAsia"/>
                <w:color w:val="151515"/>
                <w:sz w:val="28"/>
                <w:szCs w:val="28"/>
              </w:rPr>
              <w:t>流动比率</w:t>
            </w:r>
            <w:r>
              <w:rPr>
                <w:rFonts w:ascii="仿宋_GB2312" w:eastAsia="仿宋_GB2312" w:hAnsi="宋体" w:hint="eastAsia"/>
                <w:spacing w:val="-32"/>
                <w:sz w:val="28"/>
                <w:szCs w:val="28"/>
                <w:lang w:val="zh-CN"/>
              </w:rPr>
              <w:t>(%)</w:t>
            </w:r>
            <w:r>
              <w:rPr>
                <w:rFonts w:ascii="仿宋_GB2312" w:eastAsia="仿宋_GB2312" w:hAnsi="宋体" w:hint="eastAsia"/>
                <w:spacing w:val="-24"/>
                <w:sz w:val="28"/>
                <w:szCs w:val="28"/>
                <w:lang w:val="zh-CN"/>
              </w:rPr>
              <w:t xml:space="preserve">          </w:t>
            </w:r>
          </w:p>
        </w:tc>
        <w:tc>
          <w:tcPr>
            <w:tcW w:w="140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916"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89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r>
      <w:tr w:rsidR="0024605B">
        <w:trPr>
          <w:trHeight w:hRule="exact" w:val="680"/>
          <w:jc w:val="center"/>
        </w:trPr>
        <w:tc>
          <w:tcPr>
            <w:tcW w:w="1794" w:type="pct"/>
            <w:tcBorders>
              <w:top w:val="single" w:sz="4" w:space="0" w:color="auto"/>
              <w:left w:val="single" w:sz="4" w:space="0" w:color="auto"/>
              <w:bottom w:val="single" w:sz="4" w:space="0" w:color="auto"/>
              <w:right w:val="single" w:sz="4" w:space="0" w:color="auto"/>
            </w:tcBorders>
          </w:tcPr>
          <w:p w:rsidR="0024605B" w:rsidRDefault="00E93D73">
            <w:pPr>
              <w:tabs>
                <w:tab w:val="left" w:pos="567"/>
              </w:tabs>
              <w:autoSpaceDE w:val="0"/>
              <w:autoSpaceDN w:val="0"/>
              <w:rPr>
                <w:rFonts w:ascii="仿宋_GB2312" w:eastAsia="仿宋_GB2312" w:hAnsi="宋体"/>
                <w:spacing w:val="-26"/>
                <w:sz w:val="28"/>
                <w:szCs w:val="28"/>
                <w:lang w:val="zh-CN"/>
              </w:rPr>
            </w:pPr>
            <w:r>
              <w:rPr>
                <w:rFonts w:ascii="仿宋_GB2312" w:eastAsia="仿宋_GB2312" w:hAnsi="宋体" w:hint="eastAsia"/>
                <w:color w:val="151515"/>
                <w:sz w:val="28"/>
                <w:szCs w:val="28"/>
              </w:rPr>
              <w:t>总资产增长率</w:t>
            </w:r>
            <w:r>
              <w:rPr>
                <w:rFonts w:ascii="仿宋_GB2312" w:eastAsia="仿宋_GB2312" w:hAnsi="宋体" w:hint="eastAsia"/>
                <w:spacing w:val="-26"/>
                <w:sz w:val="28"/>
                <w:szCs w:val="28"/>
                <w:lang w:val="zh-CN"/>
              </w:rPr>
              <w:t xml:space="preserve">(%)       </w:t>
            </w:r>
          </w:p>
        </w:tc>
        <w:tc>
          <w:tcPr>
            <w:tcW w:w="140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916"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89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r>
      <w:tr w:rsidR="0024605B">
        <w:trPr>
          <w:trHeight w:hRule="exact" w:val="680"/>
          <w:jc w:val="center"/>
        </w:trPr>
        <w:tc>
          <w:tcPr>
            <w:tcW w:w="1794" w:type="pct"/>
            <w:tcBorders>
              <w:top w:val="single" w:sz="4" w:space="0" w:color="auto"/>
              <w:left w:val="single" w:sz="4" w:space="0" w:color="auto"/>
              <w:bottom w:val="single" w:sz="4" w:space="0" w:color="auto"/>
              <w:right w:val="single" w:sz="4" w:space="0" w:color="auto"/>
            </w:tcBorders>
          </w:tcPr>
          <w:p w:rsidR="0024605B" w:rsidRDefault="00E93D73">
            <w:pPr>
              <w:autoSpaceDE w:val="0"/>
              <w:autoSpaceDN w:val="0"/>
              <w:rPr>
                <w:rFonts w:ascii="仿宋_GB2312" w:eastAsia="仿宋_GB2312" w:hAnsi="宋体"/>
                <w:sz w:val="28"/>
                <w:szCs w:val="28"/>
                <w:lang w:val="zh-CN"/>
              </w:rPr>
            </w:pPr>
            <w:r>
              <w:rPr>
                <w:rFonts w:ascii="仿宋_GB2312" w:eastAsia="仿宋_GB2312" w:hAnsi="宋体" w:hint="eastAsia"/>
                <w:sz w:val="28"/>
                <w:szCs w:val="28"/>
                <w:lang w:val="zh-CN"/>
              </w:rPr>
              <w:t>安全事故</w:t>
            </w:r>
          </w:p>
        </w:tc>
        <w:tc>
          <w:tcPr>
            <w:tcW w:w="1400" w:type="pct"/>
            <w:tcBorders>
              <w:top w:val="single" w:sz="4" w:space="0" w:color="auto"/>
              <w:left w:val="single" w:sz="4" w:space="0" w:color="auto"/>
              <w:bottom w:val="single" w:sz="4" w:space="0" w:color="auto"/>
              <w:right w:val="single" w:sz="4" w:space="0" w:color="auto"/>
            </w:tcBorders>
          </w:tcPr>
          <w:p w:rsidR="0024605B" w:rsidRDefault="00E93D73">
            <w:pPr>
              <w:spacing w:line="560" w:lineRule="exact"/>
              <w:jc w:val="center"/>
              <w:outlineLvl w:val="0"/>
              <w:rPr>
                <w:rFonts w:ascii="Arial" w:hAnsi="Arial"/>
                <w:b/>
                <w:sz w:val="32"/>
                <w:szCs w:val="32"/>
                <w:lang w:val="zh-CN"/>
              </w:rPr>
            </w:pPr>
            <w:r>
              <w:rPr>
                <w:rFonts w:ascii="Arial" w:hAnsi="Arial" w:hint="eastAsia"/>
                <w:lang w:val="zh-CN"/>
              </w:rPr>
              <w:t>□有</w:t>
            </w:r>
            <w:r>
              <w:rPr>
                <w:rFonts w:ascii="Arial" w:hAnsi="Arial" w:hint="eastAsia"/>
                <w:lang w:val="zh-CN"/>
              </w:rPr>
              <w:t xml:space="preserve">  </w:t>
            </w:r>
            <w:r>
              <w:rPr>
                <w:rFonts w:ascii="Arial" w:hAnsi="Arial" w:hint="eastAsia"/>
                <w:lang w:val="zh-CN"/>
              </w:rPr>
              <w:t>□无</w:t>
            </w:r>
          </w:p>
          <w:p w:rsidR="0024605B" w:rsidRDefault="0024605B">
            <w:pPr>
              <w:autoSpaceDE w:val="0"/>
              <w:autoSpaceDN w:val="0"/>
              <w:rPr>
                <w:rFonts w:ascii="仿宋_GB2312" w:eastAsia="仿宋_GB2312" w:hAnsi="宋体"/>
                <w:sz w:val="28"/>
                <w:szCs w:val="28"/>
                <w:lang w:val="zh-CN"/>
              </w:rPr>
            </w:pPr>
          </w:p>
        </w:tc>
        <w:tc>
          <w:tcPr>
            <w:tcW w:w="916" w:type="pct"/>
            <w:tcBorders>
              <w:top w:val="single" w:sz="4" w:space="0" w:color="auto"/>
              <w:left w:val="single" w:sz="4" w:space="0" w:color="auto"/>
              <w:bottom w:val="single" w:sz="4" w:space="0" w:color="auto"/>
              <w:right w:val="single" w:sz="4" w:space="0" w:color="auto"/>
            </w:tcBorders>
          </w:tcPr>
          <w:p w:rsidR="0024605B" w:rsidRDefault="00E93D73">
            <w:pPr>
              <w:spacing w:line="560" w:lineRule="exact"/>
              <w:jc w:val="center"/>
              <w:outlineLvl w:val="0"/>
              <w:rPr>
                <w:rFonts w:ascii="Arial" w:hAnsi="Arial"/>
                <w:b/>
                <w:sz w:val="32"/>
                <w:szCs w:val="32"/>
                <w:lang w:val="zh-CN"/>
              </w:rPr>
            </w:pPr>
            <w:r>
              <w:rPr>
                <w:rFonts w:ascii="Arial" w:hAnsi="Arial" w:hint="eastAsia"/>
                <w:lang w:val="zh-CN"/>
              </w:rPr>
              <w:t>□有</w:t>
            </w:r>
            <w:r>
              <w:rPr>
                <w:rFonts w:ascii="Arial" w:hAnsi="Arial" w:hint="eastAsia"/>
                <w:lang w:val="zh-CN"/>
              </w:rPr>
              <w:t xml:space="preserve">  </w:t>
            </w:r>
            <w:r>
              <w:rPr>
                <w:rFonts w:ascii="Arial" w:hAnsi="Arial" w:hint="eastAsia"/>
                <w:lang w:val="zh-CN"/>
              </w:rPr>
              <w:t>□无</w:t>
            </w:r>
          </w:p>
          <w:p w:rsidR="0024605B" w:rsidRDefault="0024605B">
            <w:pPr>
              <w:autoSpaceDE w:val="0"/>
              <w:autoSpaceDN w:val="0"/>
              <w:rPr>
                <w:rFonts w:ascii="仿宋_GB2312" w:eastAsia="仿宋_GB2312" w:hAnsi="宋体"/>
                <w:sz w:val="28"/>
                <w:szCs w:val="28"/>
                <w:lang w:val="zh-CN"/>
              </w:rPr>
            </w:pPr>
          </w:p>
        </w:tc>
        <w:tc>
          <w:tcPr>
            <w:tcW w:w="89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r>
      <w:tr w:rsidR="0024605B">
        <w:trPr>
          <w:trHeight w:hRule="exact" w:val="680"/>
          <w:jc w:val="center"/>
        </w:trPr>
        <w:tc>
          <w:tcPr>
            <w:tcW w:w="1794"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140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916"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89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r>
      <w:tr w:rsidR="0024605B">
        <w:trPr>
          <w:trHeight w:hRule="exact" w:val="680"/>
          <w:jc w:val="center"/>
        </w:trPr>
        <w:tc>
          <w:tcPr>
            <w:tcW w:w="1794"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140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916"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89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r>
      <w:tr w:rsidR="0024605B">
        <w:trPr>
          <w:trHeight w:hRule="exact" w:val="680"/>
          <w:jc w:val="center"/>
        </w:trPr>
        <w:tc>
          <w:tcPr>
            <w:tcW w:w="1794"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140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916"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89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r>
      <w:tr w:rsidR="0024605B">
        <w:trPr>
          <w:trHeight w:hRule="exact" w:val="680"/>
          <w:jc w:val="center"/>
        </w:trPr>
        <w:tc>
          <w:tcPr>
            <w:tcW w:w="1794"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140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916"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c>
          <w:tcPr>
            <w:tcW w:w="890" w:type="pct"/>
            <w:tcBorders>
              <w:top w:val="single" w:sz="4" w:space="0" w:color="auto"/>
              <w:left w:val="single" w:sz="4" w:space="0" w:color="auto"/>
              <w:bottom w:val="single" w:sz="4" w:space="0" w:color="auto"/>
              <w:right w:val="single" w:sz="4" w:space="0" w:color="auto"/>
            </w:tcBorders>
          </w:tcPr>
          <w:p w:rsidR="0024605B" w:rsidRDefault="0024605B">
            <w:pPr>
              <w:autoSpaceDE w:val="0"/>
              <w:autoSpaceDN w:val="0"/>
              <w:rPr>
                <w:rFonts w:ascii="仿宋_GB2312" w:eastAsia="仿宋_GB2312" w:hAnsi="宋体"/>
                <w:sz w:val="28"/>
                <w:szCs w:val="28"/>
                <w:lang w:val="zh-CN"/>
              </w:rPr>
            </w:pPr>
          </w:p>
        </w:tc>
      </w:tr>
    </w:tbl>
    <w:p w:rsidR="0024605B" w:rsidRDefault="0024605B">
      <w:pPr>
        <w:spacing w:line="360" w:lineRule="auto"/>
        <w:ind w:firstLineChars="1150" w:firstLine="2415"/>
        <w:jc w:val="left"/>
        <w:rPr>
          <w:rFonts w:ascii="宋体" w:hAnsi="宋体"/>
        </w:rPr>
      </w:pPr>
    </w:p>
    <w:p w:rsidR="0024605B" w:rsidRDefault="00E93D73">
      <w:pPr>
        <w:widowControl/>
        <w:jc w:val="left"/>
        <w:rPr>
          <w:rFonts w:ascii="仿宋" w:eastAsia="仿宋" w:hAnsi="仿宋"/>
          <w:sz w:val="32"/>
          <w:szCs w:val="32"/>
        </w:rPr>
      </w:pPr>
      <w:r>
        <w:rPr>
          <w:rFonts w:ascii="仿宋" w:eastAsia="仿宋" w:hAnsi="仿宋"/>
          <w:sz w:val="32"/>
          <w:szCs w:val="32"/>
        </w:rPr>
        <w:br w:type="page"/>
      </w:r>
    </w:p>
    <w:p w:rsidR="0024605B" w:rsidRDefault="00E93D73">
      <w:pPr>
        <w:rPr>
          <w:rFonts w:ascii="楷体" w:eastAsia="楷体" w:hAnsi="楷体"/>
          <w:sz w:val="32"/>
          <w:szCs w:val="32"/>
        </w:rPr>
      </w:pPr>
      <w:r>
        <w:rPr>
          <w:rFonts w:ascii="楷体" w:eastAsia="楷体" w:hAnsi="楷体" w:hint="eastAsia"/>
          <w:sz w:val="32"/>
          <w:szCs w:val="32"/>
        </w:rPr>
        <w:lastRenderedPageBreak/>
        <w:t>附件4</w:t>
      </w:r>
    </w:p>
    <w:p w:rsidR="0024605B" w:rsidRDefault="00E93D73">
      <w:pPr>
        <w:jc w:val="center"/>
        <w:rPr>
          <w:rFonts w:ascii="黑体" w:eastAsia="黑体" w:hAnsi="黑体"/>
          <w:b/>
          <w:sz w:val="32"/>
          <w:szCs w:val="32"/>
        </w:rPr>
      </w:pPr>
      <w:r>
        <w:rPr>
          <w:rFonts w:ascii="黑体" w:eastAsia="黑体" w:hAnsi="黑体" w:hint="eastAsia"/>
          <w:b/>
          <w:sz w:val="32"/>
          <w:szCs w:val="32"/>
        </w:rPr>
        <w:t>信息真实性承诺书（参考模板）</w:t>
      </w:r>
    </w:p>
    <w:p w:rsidR="0024605B" w:rsidRDefault="0024605B">
      <w:pPr>
        <w:ind w:firstLineChars="200" w:firstLine="880"/>
        <w:rPr>
          <w:rFonts w:ascii="仿宋" w:eastAsia="仿宋" w:hAnsi="仿宋"/>
          <w:sz w:val="44"/>
          <w:szCs w:val="44"/>
        </w:rPr>
      </w:pPr>
    </w:p>
    <w:p w:rsidR="0024605B" w:rsidRDefault="00E93D73">
      <w:pPr>
        <w:rPr>
          <w:rFonts w:ascii="仿宋" w:eastAsia="仿宋" w:hAnsi="仿宋"/>
          <w:sz w:val="32"/>
          <w:szCs w:val="32"/>
        </w:rPr>
      </w:pPr>
      <w:r>
        <w:rPr>
          <w:rFonts w:ascii="仿宋" w:eastAsia="仿宋" w:hAnsi="仿宋" w:hint="eastAsia"/>
          <w:sz w:val="32"/>
          <w:szCs w:val="32"/>
        </w:rPr>
        <w:t>柳州市中小企业服务中心</w:t>
      </w:r>
    </w:p>
    <w:p w:rsidR="0024605B" w:rsidRDefault="00E93D73">
      <w:pPr>
        <w:ind w:firstLineChars="200" w:firstLine="640"/>
        <w:rPr>
          <w:rFonts w:ascii="仿宋" w:eastAsia="仿宋" w:hAnsi="仿宋"/>
          <w:sz w:val="32"/>
          <w:szCs w:val="32"/>
        </w:rPr>
      </w:pPr>
      <w:r>
        <w:rPr>
          <w:rFonts w:ascii="仿宋" w:eastAsia="仿宋" w:hAnsi="仿宋" w:hint="eastAsia"/>
          <w:sz w:val="32"/>
          <w:szCs w:val="32"/>
        </w:rPr>
        <w:t>我公司承诺，</w:t>
      </w:r>
      <w:r>
        <w:rPr>
          <w:rFonts w:ascii="仿宋" w:eastAsia="仿宋" w:hAnsi="仿宋" w:hint="eastAsia"/>
          <w:color w:val="000000" w:themeColor="text1"/>
          <w:sz w:val="32"/>
          <w:szCs w:val="32"/>
        </w:rPr>
        <w:t>申请</w:t>
      </w:r>
      <w:r>
        <w:rPr>
          <w:rFonts w:ascii="仿宋" w:eastAsia="仿宋" w:hAnsi="仿宋" w:hint="eastAsia"/>
          <w:sz w:val="32"/>
          <w:szCs w:val="32"/>
        </w:rPr>
        <w:t>“2020年度柳州市中小企业服务中心国家中小企业融资公共服务示范平台</w:t>
      </w:r>
      <w:r w:rsidR="007E50DC">
        <w:rPr>
          <w:rFonts w:ascii="仿宋" w:eastAsia="仿宋" w:hAnsi="仿宋" w:hint="eastAsia"/>
          <w:sz w:val="32"/>
          <w:szCs w:val="32"/>
        </w:rPr>
        <w:t>诚信</w:t>
      </w:r>
      <w:r>
        <w:rPr>
          <w:rFonts w:ascii="仿宋" w:eastAsia="仿宋" w:hAnsi="仿宋" w:hint="eastAsia"/>
          <w:sz w:val="32"/>
          <w:szCs w:val="32"/>
        </w:rPr>
        <w:t>示范企业”所涉及的信息、数据、资料复印件</w:t>
      </w:r>
      <w:proofErr w:type="gramStart"/>
      <w:r>
        <w:rPr>
          <w:rFonts w:ascii="仿宋" w:eastAsia="仿宋" w:hAnsi="仿宋" w:hint="eastAsia"/>
          <w:sz w:val="32"/>
          <w:szCs w:val="32"/>
        </w:rPr>
        <w:t>均真实</w:t>
      </w:r>
      <w:proofErr w:type="gramEnd"/>
      <w:r>
        <w:rPr>
          <w:rFonts w:ascii="仿宋" w:eastAsia="仿宋" w:hAnsi="仿宋" w:hint="eastAsia"/>
          <w:sz w:val="32"/>
          <w:szCs w:val="32"/>
        </w:rPr>
        <w:t>无误，无虚构、捏造情形。如相关信息、材料有不实之处，我公司自行承担相关责任。</w:t>
      </w:r>
    </w:p>
    <w:p w:rsidR="0024605B" w:rsidRDefault="0024605B">
      <w:pPr>
        <w:ind w:firstLineChars="200" w:firstLine="640"/>
        <w:rPr>
          <w:rFonts w:ascii="仿宋" w:eastAsia="仿宋" w:hAnsi="仿宋"/>
          <w:sz w:val="32"/>
          <w:szCs w:val="32"/>
        </w:rPr>
      </w:pPr>
    </w:p>
    <w:p w:rsidR="0024605B" w:rsidRDefault="0024605B">
      <w:pPr>
        <w:ind w:firstLineChars="200" w:firstLine="640"/>
        <w:rPr>
          <w:rFonts w:ascii="仿宋" w:eastAsia="仿宋" w:hAnsi="仿宋"/>
          <w:sz w:val="32"/>
          <w:szCs w:val="32"/>
        </w:rPr>
      </w:pPr>
    </w:p>
    <w:p w:rsidR="0024605B" w:rsidRDefault="0024605B">
      <w:pPr>
        <w:ind w:firstLineChars="200" w:firstLine="640"/>
        <w:rPr>
          <w:rFonts w:ascii="仿宋" w:eastAsia="仿宋" w:hAnsi="仿宋"/>
          <w:sz w:val="32"/>
          <w:szCs w:val="32"/>
        </w:rPr>
      </w:pPr>
    </w:p>
    <w:p w:rsidR="0024605B" w:rsidRDefault="0024605B">
      <w:pPr>
        <w:ind w:firstLineChars="200" w:firstLine="640"/>
        <w:rPr>
          <w:rFonts w:ascii="仿宋" w:eastAsia="仿宋" w:hAnsi="仿宋"/>
          <w:sz w:val="32"/>
          <w:szCs w:val="32"/>
        </w:rPr>
      </w:pPr>
    </w:p>
    <w:p w:rsidR="0024605B" w:rsidRDefault="0024605B">
      <w:pPr>
        <w:ind w:firstLineChars="200" w:firstLine="640"/>
        <w:rPr>
          <w:rFonts w:ascii="仿宋" w:eastAsia="仿宋" w:hAnsi="仿宋"/>
          <w:sz w:val="32"/>
          <w:szCs w:val="32"/>
        </w:rPr>
      </w:pPr>
    </w:p>
    <w:p w:rsidR="0024605B" w:rsidRDefault="0024605B">
      <w:pPr>
        <w:ind w:firstLineChars="200" w:firstLine="640"/>
        <w:rPr>
          <w:rFonts w:ascii="仿宋" w:eastAsia="仿宋" w:hAnsi="仿宋"/>
          <w:sz w:val="32"/>
          <w:szCs w:val="32"/>
        </w:rPr>
      </w:pPr>
    </w:p>
    <w:p w:rsidR="0024605B" w:rsidRDefault="0024605B">
      <w:pPr>
        <w:ind w:firstLineChars="200" w:firstLine="640"/>
        <w:rPr>
          <w:rFonts w:ascii="仿宋" w:eastAsia="仿宋" w:hAnsi="仿宋"/>
          <w:sz w:val="32"/>
          <w:szCs w:val="32"/>
        </w:rPr>
      </w:pPr>
    </w:p>
    <w:p w:rsidR="0024605B" w:rsidRDefault="00E93D73">
      <w:pPr>
        <w:ind w:firstLineChars="200" w:firstLine="640"/>
        <w:rPr>
          <w:rFonts w:ascii="仿宋" w:eastAsia="仿宋" w:hAnsi="仿宋"/>
          <w:sz w:val="32"/>
          <w:szCs w:val="32"/>
        </w:rPr>
      </w:pPr>
      <w:r>
        <w:rPr>
          <w:rFonts w:ascii="仿宋" w:eastAsia="仿宋" w:hAnsi="仿宋" w:hint="eastAsia"/>
          <w:sz w:val="32"/>
          <w:szCs w:val="32"/>
        </w:rPr>
        <w:t xml:space="preserve">                            XXXXXX有限公司（公章）</w:t>
      </w:r>
    </w:p>
    <w:p w:rsidR="0024605B" w:rsidRDefault="00E93D73">
      <w:pPr>
        <w:ind w:firstLineChars="200" w:firstLine="640"/>
        <w:rPr>
          <w:rFonts w:ascii="仿宋" w:eastAsia="仿宋" w:hAnsi="仿宋"/>
          <w:sz w:val="32"/>
          <w:szCs w:val="32"/>
        </w:rPr>
      </w:pPr>
      <w:r>
        <w:rPr>
          <w:rFonts w:ascii="仿宋" w:eastAsia="仿宋" w:hAnsi="仿宋" w:hint="eastAsia"/>
          <w:sz w:val="32"/>
          <w:szCs w:val="32"/>
        </w:rPr>
        <w:t xml:space="preserve">                               XXX年XX月XX日</w:t>
      </w:r>
    </w:p>
    <w:p w:rsidR="0024605B" w:rsidRDefault="0024605B">
      <w:pPr>
        <w:ind w:firstLine="645"/>
        <w:rPr>
          <w:rFonts w:ascii="仿宋" w:eastAsia="仿宋" w:hAnsi="仿宋"/>
          <w:sz w:val="32"/>
          <w:szCs w:val="32"/>
        </w:rPr>
      </w:pPr>
    </w:p>
    <w:sectPr w:rsidR="002460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AB2" w:rsidRDefault="00B23AB2" w:rsidP="00B23AB2">
      <w:r>
        <w:separator/>
      </w:r>
    </w:p>
  </w:endnote>
  <w:endnote w:type="continuationSeparator" w:id="0">
    <w:p w:rsidR="00B23AB2" w:rsidRDefault="00B23AB2" w:rsidP="00B2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AB2" w:rsidRDefault="00B23AB2" w:rsidP="00B23AB2">
      <w:r>
        <w:separator/>
      </w:r>
    </w:p>
  </w:footnote>
  <w:footnote w:type="continuationSeparator" w:id="0">
    <w:p w:rsidR="00B23AB2" w:rsidRDefault="00B23AB2" w:rsidP="00B23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9E0"/>
    <w:rsid w:val="000834E4"/>
    <w:rsid w:val="001664B9"/>
    <w:rsid w:val="001836EF"/>
    <w:rsid w:val="001B17B3"/>
    <w:rsid w:val="001B1DE5"/>
    <w:rsid w:val="001B7EF6"/>
    <w:rsid w:val="00213AB3"/>
    <w:rsid w:val="0022767B"/>
    <w:rsid w:val="0024605B"/>
    <w:rsid w:val="00441455"/>
    <w:rsid w:val="004467A2"/>
    <w:rsid w:val="00470961"/>
    <w:rsid w:val="005A1D11"/>
    <w:rsid w:val="005D7523"/>
    <w:rsid w:val="006A7902"/>
    <w:rsid w:val="007B79E0"/>
    <w:rsid w:val="007E50DC"/>
    <w:rsid w:val="00874837"/>
    <w:rsid w:val="008D2A20"/>
    <w:rsid w:val="00927F95"/>
    <w:rsid w:val="00973452"/>
    <w:rsid w:val="009A7169"/>
    <w:rsid w:val="009D79F4"/>
    <w:rsid w:val="00A5328F"/>
    <w:rsid w:val="00B23AB2"/>
    <w:rsid w:val="00B53EDB"/>
    <w:rsid w:val="00BB65D7"/>
    <w:rsid w:val="00C44A75"/>
    <w:rsid w:val="00C602DB"/>
    <w:rsid w:val="00CF1726"/>
    <w:rsid w:val="00D82190"/>
    <w:rsid w:val="00E93D73"/>
    <w:rsid w:val="00EB430A"/>
    <w:rsid w:val="00F73014"/>
    <w:rsid w:val="00FF4E56"/>
    <w:rsid w:val="2BC17E3D"/>
    <w:rsid w:val="659E5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2685</Words>
  <Characters>633</Characters>
  <Application>Microsoft Office Word</Application>
  <DocSecurity>0</DocSecurity>
  <Lines>5</Lines>
  <Paragraphs>6</Paragraphs>
  <ScaleCrop>false</ScaleCrop>
  <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cp:lastPrinted>2021-01-06T01:57:00Z</cp:lastPrinted>
  <dcterms:created xsi:type="dcterms:W3CDTF">2019-01-07T08:47:00Z</dcterms:created>
  <dcterms:modified xsi:type="dcterms:W3CDTF">2021-01-14T03:28:00Z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