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7C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color w:val="000000"/>
          <w:lang w:val="en-US"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napToGrid w:val="0"/>
          <w:color w:val="000000"/>
          <w:sz w:val="32"/>
          <w:szCs w:val="32"/>
          <w:lang w:val="en-US" w:eastAsia="zh-CN"/>
        </w:rPr>
        <w:t>3</w:t>
      </w:r>
    </w:p>
    <w:p w14:paraId="7B875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</w:p>
    <w:p w14:paraId="352DB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附件清单</w:t>
      </w:r>
    </w:p>
    <w:p w14:paraId="4B3BC36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/>
          <w:color w:val="000000"/>
          <w:lang w:val="en-US" w:eastAsia="zh-CN"/>
        </w:rPr>
      </w:pPr>
    </w:p>
    <w:tbl>
      <w:tblPr>
        <w:tblStyle w:val="8"/>
        <w:tblpPr w:leftFromText="180" w:rightFromText="180" w:vertAnchor="text" w:horzAnchor="page" w:tblpXSpec="center" w:tblpY="75"/>
        <w:tblOverlap w:val="never"/>
        <w:tblW w:w="924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3969"/>
        <w:gridCol w:w="4535"/>
      </w:tblGrid>
      <w:tr w14:paraId="175D9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833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97B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附件类型</w:t>
            </w:r>
          </w:p>
        </w:tc>
        <w:tc>
          <w:tcPr>
            <w:tcW w:w="4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BC8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附件说明</w:t>
            </w:r>
          </w:p>
        </w:tc>
      </w:tr>
      <w:tr w14:paraId="3639C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642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06A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（牵头单位）近3个会计年度（实际经营期不满3年的按实际经营时间计算）的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《企业研发活动统计报表》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财务审计报告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其中，填报统计部门的企业，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须提供企业研究开发活动及相关情况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（107-2表）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4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55F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报告内容需明确该年度机构研发投入、科技服务收入及总收入的数据，研发和科技服务收入占总收入比例，研发投入占总收入比例。</w:t>
            </w:r>
          </w:p>
        </w:tc>
      </w:tr>
      <w:tr w14:paraId="12FA4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B5B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E1B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（各单位）研发人员（含兼职科研人员）和管理人员清单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4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09D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含姓名、证件类型、证件号码、年龄、学历、专业、职称、工作岗位等信息。</w:t>
            </w:r>
          </w:p>
        </w:tc>
      </w:tr>
      <w:tr w14:paraId="6EE02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DCD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6E3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（各单位）具备的科研仪器设备清单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4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7E7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包括设备和软件的名称、数量、原值总价、购置年份等信息。</w:t>
            </w:r>
          </w:p>
        </w:tc>
      </w:tr>
      <w:tr w14:paraId="1601C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AF8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F81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（各单位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近3年建有自治区级及以上重点实验室、技术创新中心、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科技成果转化基地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等创新平台清单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4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56A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包括平台名称、依托单位、所属产业集群、所在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设区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市、认定部门、认定时间等信息。</w:t>
            </w:r>
          </w:p>
        </w:tc>
      </w:tr>
      <w:tr w14:paraId="3645F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9E4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719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（各单位）近3年牵头承担国家、自治区级科技计划项目或承担行业相关的国家、自治区级应用研究、关键共性技术攻关等科研项目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清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单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4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F84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包括项目名称、项目下达部门、合同编号、合作或委托单位、金额、起止时间、项目状态（已完成/未完成）、立项材料或项目合同复印件等信息。</w:t>
            </w:r>
          </w:p>
        </w:tc>
      </w:tr>
      <w:tr w14:paraId="3D023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F0F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AAD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（各单位）近3年拥有自治区级及以上科技获奖成果清单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4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1DF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自治区级及以上科技获奖成果清单。</w:t>
            </w:r>
          </w:p>
        </w:tc>
      </w:tr>
      <w:tr w14:paraId="088B7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6C3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B6D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（各单位）机构章程和管理制度情况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4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2DC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包括执行机构设置、经费管理制度、内部监督机制等。</w:t>
            </w:r>
          </w:p>
        </w:tc>
      </w:tr>
      <w:tr w14:paraId="644A8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EF0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347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（各单位）近3年科技成果产出和转化清单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4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23A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包括成果名称、成果形式、成果登记时间、转化方式、转化收入及技术交易合同等相关材料。</w:t>
            </w:r>
          </w:p>
        </w:tc>
      </w:tr>
      <w:tr w14:paraId="51D7B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6FA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FDC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4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DB0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科技成果证明、科研能力证明、以及其他认为必要的佐证材料。</w:t>
            </w:r>
          </w:p>
        </w:tc>
      </w:tr>
    </w:tbl>
    <w:p w14:paraId="64110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/>
        <w:textAlignment w:val="auto"/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531" w:bottom="1417" w:left="1531" w:header="851" w:footer="1417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隶书_GBK">
    <w:altName w:val="隶书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19BA7">
    <w:pPr>
      <w:pStyle w:val="5"/>
      <w:ind w:right="360" w:firstLine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0447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C184DD0"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1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xnUPk0QAAAAMBAAAPAAAAAAAAAAEAIAAAACIAAABk&#10;cnMvZG93bnJldi54bWxQSwECFAAUAAAACACHTuJAIZztMNQBAAClAwAADgAAAAAAAAABACAAAAAg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184DD0"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8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AEE374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855B62"/>
    <w:rsid w:val="3EAB0813"/>
    <w:rsid w:val="54E473FD"/>
    <w:rsid w:val="6FDB84AE"/>
    <w:rsid w:val="7F4F43EC"/>
    <w:rsid w:val="7FBBCB16"/>
    <w:rsid w:val="8C6FD457"/>
    <w:rsid w:val="9F2FFC6C"/>
    <w:rsid w:val="BEFE80C8"/>
    <w:rsid w:val="BFE40BBF"/>
    <w:rsid w:val="E3EFD56D"/>
    <w:rsid w:val="E9BB40F4"/>
    <w:rsid w:val="F7AF318D"/>
    <w:rsid w:val="FFDFD4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  <w:style w:type="paragraph" w:styleId="3">
    <w:name w:val="Normal Indent"/>
    <w:basedOn w:val="1"/>
    <w:unhideWhenUsed/>
    <w:qFormat/>
    <w:uiPriority w:val="0"/>
    <w:pPr>
      <w:ind w:firstLine="420" w:firstLineChars="200"/>
    </w:pPr>
    <w:rPr>
      <w:szCs w:val="24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cs="黑体"/>
      <w:b/>
      <w:bCs/>
      <w:sz w:val="32"/>
      <w:szCs w:val="32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3931</Words>
  <Characters>4076</Characters>
  <Lines>0</Lines>
  <Paragraphs>0</Paragraphs>
  <TotalTime>2</TotalTime>
  <ScaleCrop>false</ScaleCrop>
  <LinksUpToDate>false</LinksUpToDate>
  <CharactersWithSpaces>4143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2014-11-02T04:08:00Z</dcterms:created>
  <dc:creator>Administrator</dc:creator>
  <cp:lastModifiedBy>墨迹夏子</cp:lastModifiedBy>
  <cp:lastPrinted>2026-07-23T17:20:00Z</cp:lastPrinted>
  <dcterms:modified xsi:type="dcterms:W3CDTF">2026-07-22T03:04:08Z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D99E4E168EA84C36A106DCF9E1D1C248_13</vt:lpwstr>
  </property>
  <property fmtid="{D5CDD505-2E9C-101B-9397-08002B2CF9AE}" pid="4" name="KSOTemplateDocerSaveRecord">
    <vt:lpwstr>eyJoZGlkIjoiYzY5ZDFkYjAwZjNhYTM1NDBlZTczZjFiNGMyNzYxN2IiLCJ1c2VySWQiOiIzNjAwMjk3NDgifQ==</vt:lpwstr>
  </property>
</Properties>
</file>