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鹿寨县中小科技企业创业孵化基地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入</w:t>
      </w:r>
      <w:r>
        <w:rPr>
          <w:rFonts w:hint="eastAsia" w:ascii="宋体" w:hAnsi="宋体" w:eastAsia="宋体" w:cs="宋体"/>
          <w:sz w:val="44"/>
          <w:szCs w:val="44"/>
        </w:rPr>
        <w:t>驻企业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申请表</w:t>
      </w:r>
    </w:p>
    <w:p>
      <w:pPr>
        <w:shd w:val="clear" w:color="auto" w:fill="FFFFFF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企业名称：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 年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  月 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33"/>
        <w:gridCol w:w="456"/>
        <w:gridCol w:w="1083"/>
        <w:gridCol w:w="617"/>
        <w:gridCol w:w="916"/>
        <w:gridCol w:w="1619"/>
        <w:gridCol w:w="39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项目性质：□工业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□商业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□农业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企业性质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法定代表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注册资金（万元）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注册日期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主要产品：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产品市场定位：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市场份额和竞争力：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是否高新技术企业及技术领域：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项目总投资（万）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固定资产投资（万）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用地面积</w:t>
            </w:r>
          </w:p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企业现年产值（万）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投资强度</w:t>
            </w:r>
          </w:p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/平方米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企业现销售收入（万）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企业现年缴税（万）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项目达产后年产值（万）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项目达产后年缴税（万）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用电总负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用水量（吨/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污水排放量（吨/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蒸汽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用量（吨/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小时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9"/>
            <w:noWrap w:val="0"/>
            <w:vAlign w:val="top"/>
          </w:tcPr>
          <w:p>
            <w:pPr>
              <w:shd w:val="clear" w:color="auto" w:fill="FFFFFF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提交材料：</w:t>
            </w:r>
          </w:p>
          <w:p>
            <w:pPr>
              <w:shd w:val="clear" w:color="auto" w:fill="FFFFFF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项目建议书或项目可行性报告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法定代表人资料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营业执照</w:t>
            </w:r>
          </w:p>
          <w:p>
            <w:pPr>
              <w:shd w:val="clear" w:color="auto" w:fill="FFFFFF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有关行业资质批文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证明投资者投资能力的相关资信证明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其它：</w:t>
            </w:r>
          </w:p>
        </w:tc>
      </w:tr>
    </w:tbl>
    <w:p>
      <w:pPr>
        <w:shd w:val="clear" w:color="auto" w:fill="FFFFFF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928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鹿寨县中小科技企业创业孵化基地管理服务中心意见：             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928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广西鹿寨经济开发区管理委员会招商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服务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部意见：</w:t>
            </w: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928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广西鹿寨联发投资有限责任公司意见：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</w:trPr>
        <w:tc>
          <w:tcPr>
            <w:tcW w:w="928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广西鹿寨经济开发区管理委员会分管领导意见：</w:t>
            </w:r>
          </w:p>
          <w:p>
            <w:pPr>
              <w:rPr>
                <w:rFonts w:hint="default"/>
              </w:rPr>
            </w:pPr>
          </w:p>
          <w:p>
            <w:pPr>
              <w:ind w:firstLine="1280" w:firstLineChars="40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720" w:firstLineChars="2100"/>
              <w:rPr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928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广西鹿寨经济开发区管理委员会意见：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9287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中共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工作委员会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意见：</w:t>
            </w: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</w:tbl>
    <w:p>
      <w:pPr>
        <w:spacing w:line="44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hd w:val="clear" w:color="auto" w:fill="FFFFFF"/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  <w:t>鹿寨县中小科技企业创业孵化基地续租</w:t>
      </w: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eastAsia="zh-CN"/>
        </w:rPr>
        <w:t>企业</w:t>
      </w:r>
    </w:p>
    <w:p>
      <w:pPr>
        <w:shd w:val="clear" w:color="auto" w:fill="FFFFFF"/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eastAsia="zh-CN"/>
        </w:rPr>
        <w:t>申请</w:t>
      </w: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  <w:t>表</w:t>
      </w:r>
    </w:p>
    <w:p>
      <w:pPr>
        <w:shd w:val="clear" w:color="auto" w:fill="FFFFFF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续租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企业名称：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 年   月  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33"/>
        <w:gridCol w:w="456"/>
        <w:gridCol w:w="1083"/>
        <w:gridCol w:w="617"/>
        <w:gridCol w:w="916"/>
        <w:gridCol w:w="1619"/>
        <w:gridCol w:w="392"/>
        <w:gridCol w:w="1132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项目性质：□工业  □商业  □农业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9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企业性质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法定代表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39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注册资金（万元）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注册日期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产品市场定位：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达到毕业条件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规上企业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续租厂房地址</w:t>
            </w: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续租年限（年）</w:t>
            </w: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续租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面积（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续租价格（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元/平方米·月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产值（万元）</w:t>
            </w: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缴税（万元）</w:t>
            </w: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上年度营业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收入（万元）</w:t>
            </w:r>
          </w:p>
        </w:tc>
        <w:tc>
          <w:tcPr>
            <w:tcW w:w="6160" w:type="dxa"/>
            <w:gridSpan w:val="7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租金、水电费、物业费缴纳情况</w:t>
            </w:r>
          </w:p>
        </w:tc>
        <w:tc>
          <w:tcPr>
            <w:tcW w:w="6160" w:type="dxa"/>
            <w:gridSpan w:val="7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用电总负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用水量（吨/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污水排放量（吨/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927" w:type="dxa"/>
            <w:gridSpan w:val="3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蒸汽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用量（吨/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小时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shd w:val="clear" w:color="auto" w:fill="FFFFFF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8" w:type="dxa"/>
            <w:gridSpan w:val="10"/>
            <w:noWrap w:val="0"/>
            <w:vAlign w:val="top"/>
          </w:tcPr>
          <w:p>
            <w:pPr>
              <w:shd w:val="clear" w:color="auto" w:fill="FFFFFF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提交材料：</w:t>
            </w:r>
          </w:p>
          <w:p>
            <w:pPr>
              <w:shd w:val="clear" w:color="auto" w:fill="FFFFFF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项目建议书或项目可行性报告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法定代表人资料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营业执照</w:t>
            </w:r>
          </w:p>
          <w:p>
            <w:pPr>
              <w:shd w:val="clear" w:color="auto" w:fill="FFFFFF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有关行业资质批文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证明投资者投资能力的相关资信证明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1962" w:hRule="atLeas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鹿寨县中小科技企业创业孵化基地管理服务中心意见：             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008" w:hRule="atLeas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广西鹿寨经济开发区管理委员会招商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服务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部意见：</w:t>
            </w: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008" w:hRule="atLeas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广西鹿寨联发投资有限责任公司意见：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021" w:hRule="atLeas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广西鹿寨经济开发区管理委员会分管领导意见：</w:t>
            </w:r>
          </w:p>
          <w:p>
            <w:pPr>
              <w:rPr>
                <w:rFonts w:hint="default"/>
              </w:rPr>
            </w:pPr>
          </w:p>
          <w:p>
            <w:pPr>
              <w:ind w:firstLine="1280" w:firstLineChars="400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720" w:firstLineChars="2100"/>
              <w:rPr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1981" w:hRule="atLeas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广西鹿寨经济开发区管理委员会意见：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cantSplit/>
          <w:trHeight w:val="2044" w:hRule="atLeast"/>
        </w:trPr>
        <w:tc>
          <w:tcPr>
            <w:tcW w:w="9287" w:type="dxa"/>
            <w:gridSpan w:val="9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中共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广西鹿寨经济开发区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工作委员会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意见：</w:t>
            </w: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ind w:firstLine="6720" w:firstLineChars="2100"/>
              <w:rPr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WMwOWQ5NjgxMjhhNWM2ODhjYmMzZDljYWY2ZTgifQ=="/>
  </w:docVars>
  <w:rsids>
    <w:rsidRoot w:val="174D74FF"/>
    <w:rsid w:val="174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2022-05-09T08:38:00Z</dcterms:created>
  <dc:creator>乌龙茶de-su</dc:creator>
  <cp:lastModifiedBy>乌龙茶de-su</cp:lastModifiedBy>
  <dcterms:modified xsi:type="dcterms:W3CDTF">2022-05-09T08:38:42Z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D758E2C746B34C3BA00746313BE961DF</vt:lpwstr>
  </property>
</Properties>
</file>