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柳州市重点实验室名单</w:t>
      </w:r>
    </w:p>
    <w:tbl>
      <w:tblPr>
        <w:tblStyle w:val="4"/>
        <w:tblW w:w="90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6649"/>
        <w:gridCol w:w="1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重点实验室名称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广西汽车零部件与整车技术重点实验室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广西糖资源绿色加工重点实验室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广西汽车新四化重点实验室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广西工程机械新能源与自主作业重点实验室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广西智能汽车多维信息融合重点实验室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柳州市汽车零部件重点实验室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柳州市绿色水泥及砼制造重点实验室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柳州市中药研究开发重点实验室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柳州市肿瘤疾病与防治重点实验室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柳州市农业节水新技术重点实验室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柳州市认知障碍防治研究重点实验室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柳州市出生缺陷预防与控制重点实验室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柳州市铟锡材料重点实验室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柳州市糖资源绿色加工重点实验室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柳州市医学生殖与遗传代谢性疾病防治重点实验室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柳州市环保建材与资源再利用重点实验室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柳州市工程机械节能增效与结构可靠性重点实验室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柳州市儿童发育障碍疾病研究重点实验室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柳州市肝癌研究重点实验室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柳州市鼻咽癌防治重点实验室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柳州市珠光材料重点实验室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柳州市废水废气监控处理重点实验室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柳州市机器视觉重点实验室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柳州市服务机器人重点实验室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柳州市岩土工程稳定控制与信息技术重点实验室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柳州市医用红外热成像重点实验室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柳州市食品乳化剂重点实验室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柳州市汽车新四化重点实验室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柳州市生殖医学重点实验室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柳州市中药壮瑶药制剂研发重点实验室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柳州市医学分子诊断重点实验室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柳州市大数据智能处理与安全重点实验室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柳州市传染病免疫研究重点实验室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w w:val="9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柳州市结直肠癌精准检测与临床转化重点实验室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w w:val="9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柳州市数字化工厂与智能机器人系统重点实验室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w w:val="9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柳州市商用车底盘悬架系统研究与测试重点实验室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柳州市耐腐耐磨离心泵重点实验室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柳州市新能源汽车动力锂电池重点实验室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w w:val="85"/>
                <w:kern w:val="0"/>
                <w:sz w:val="32"/>
                <w:szCs w:val="32"/>
                <w:u w:val="none"/>
                <w:lang w:val="en-US" w:eastAsia="zh-CN" w:bidi="ar"/>
              </w:rPr>
              <w:t>柳州市智能网联电动车辆安全控制与测试重点实验室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柳州市智能感知与控制重点实验室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w w:val="8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柳州市重型商用车低碳智能控制技术开发重点实验室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w w:val="8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柳州市智能网联车辆动力学重点实验室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w w:val="8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柳州市哮喘和慢性阻塞性肺疾病诊治及研究重点实验室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w w:val="8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w w:val="70"/>
                <w:kern w:val="0"/>
                <w:sz w:val="32"/>
                <w:szCs w:val="32"/>
                <w:u w:val="none"/>
                <w:lang w:val="en-US" w:eastAsia="zh-CN" w:bidi="ar"/>
              </w:rPr>
              <w:t>柳州市新能源汽车车身轻量化零部件柔性智能制造重点实验室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柳州市螺蛳粉植物源性配料研究重点实验室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柳州市电气化动力总成电子控制重点实验室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柳州市车身先进连接技术重点实验室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柳州市激光智能装备研究重点实验室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柳州市绿色先进土木工程材料应用重点实验室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柳州市桂中特色药用资源开发重点实验室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柳州市汽车排气控制技术重点实验室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柳州市装配式建筑虚拟仿真重点实验室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柳州市测控智能化研究重点实验室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柳州市中医壮瑶医防治功能性消化不良重点实验室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柳州市妇科肿瘤重点实验室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柳州市恶性肿瘤智慧放疗转化重点实验室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柳州市骨科生物材料重点实验室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柳州市分子影像重点实验室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柳州市病毒性疾病精准医学重点实验室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柳州市汽车安全性能重点实验室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柳州市围产期细胞制剂转化重点实验室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柳州市天然产物绿色加工与产品安全重点实验室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柳州市麻醉与脑功能研究重点实验室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柳州市癫痫防治及研究重点实验室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柳州市氮化镓材料与器件重点实验室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柳州市肺结节及早期肺癌治疗重点实验室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柳州市Ⅲ期肺癌精准低毒放疗转化研究重点实验室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柳州市地中海贫血精准防治重点实验室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柳州市新发再发传染病应急检测重点实验室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柳州市热病防治重点实验室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柳州市新能源LED车灯研发重点实验室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 w:colFirst="2" w:colLast="2"/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柳州市全生命周期健康研究重点实验室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w w:val="85"/>
                <w:kern w:val="0"/>
                <w:sz w:val="32"/>
                <w:szCs w:val="32"/>
                <w:u w:val="none"/>
                <w:lang w:val="en-US" w:eastAsia="zh-CN" w:bidi="ar"/>
              </w:rPr>
              <w:t>柳州市冠状动脉粥样硬化性疾病防治研究重点实验室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柳州市乳腺癌防治及研究重点实验室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柳州市手术机器人精准医疗重点实验室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柳州市风湿免疫疾病防治重点实验室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柳州市麻醉与围术期神经保护重点实验室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柳州市脑血管病防治与研究重点实验室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w w:val="85"/>
                <w:kern w:val="0"/>
                <w:sz w:val="32"/>
                <w:szCs w:val="32"/>
                <w:u w:val="none"/>
                <w:lang w:val="en-US" w:eastAsia="zh-CN" w:bidi="ar"/>
              </w:rPr>
              <w:t>柳州市多囊卵巢综合征相关不孕不育诊治重点实验室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柳州市先天性耳聋防治研究重点实验室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柳州市民族医药防治脑血管病重点实验室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柳州市肿瘤生物治疗重点实验室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柳州市精神疾病与防治研究重点实验室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柳州市退役锂电池资源化利用重点实验室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柳州市先进模具研发制备科学与技术重点实验室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柳州市智慧物流AGV移动机器人重点实验室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柳州市元宝山地形暴雨重点实验室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柳州市装配式建筑结构减隔震技术重点实验室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柳州市肾脏病防治重点实验室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柳州市胃癌基础和临床研究重点实验室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柳州市重度腹腔感染研究重点实验室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柳州市儿童癫痫防治研究重点实验室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柳州市神经介入重点实验室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柳州市中医防治儿童呼吸道疾病重点实验室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柳州市细胞生物重点实验室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柳州市中医内服外治防治卵巢储备功能下降重点实验室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柳州市早产儿视网膜病变防治重点实验室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bookmarkEnd w:id="0"/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ODNjMmNiMGMyYjE0ZDZmOGYwYTU1MjIwY2QzZjgifQ=="/>
  </w:docVars>
  <w:rsids>
    <w:rsidRoot w:val="3058596E"/>
    <w:rsid w:val="03E00AF7"/>
    <w:rsid w:val="0D371F83"/>
    <w:rsid w:val="1C8B390C"/>
    <w:rsid w:val="25096983"/>
    <w:rsid w:val="2CDD7A8C"/>
    <w:rsid w:val="3058596E"/>
    <w:rsid w:val="41836CD7"/>
    <w:rsid w:val="468470EC"/>
    <w:rsid w:val="4D106F31"/>
    <w:rsid w:val="4DC67A6D"/>
    <w:rsid w:val="551B289C"/>
    <w:rsid w:val="59DA1859"/>
    <w:rsid w:val="5AB74754"/>
    <w:rsid w:val="5BCB5216"/>
    <w:rsid w:val="658E1A36"/>
    <w:rsid w:val="68EA7B21"/>
    <w:rsid w:val="7290669C"/>
    <w:rsid w:val="7D651C73"/>
    <w:rsid w:val="7EFEFB60"/>
    <w:rsid w:val="FE76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1367</Words>
  <Characters>1430</Characters>
  <Lines>0</Lines>
  <Paragraphs>0</Paragraphs>
  <TotalTime>0</TotalTime>
  <ScaleCrop>false</ScaleCrop>
  <LinksUpToDate>false</LinksUpToDate>
  <CharactersWithSpaces>1430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2022-03-08T18:24:00Z</dcterms:created>
  <dc:creator>Administrator</dc:creator>
  <cp:lastModifiedBy>gxxc</cp:lastModifiedBy>
  <cp:lastPrinted>2022-03-08T19:31:00Z</cp:lastPrinted>
  <dcterms:modified xsi:type="dcterms:W3CDTF">2024-02-26T11:55:32Z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DC88D0F04E404477856E69466676074F</vt:lpwstr>
  </property>
</Properties>
</file>