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40" w:line="602" w:lineRule="exact"/>
        <w:ind w:left="1568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建材行业数字化转型实施指南</w:t>
      </w:r>
    </w:p>
    <w:bookmarkEnd w:id="0"/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01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一、发展目标</w:t>
      </w:r>
    </w:p>
    <w:p>
      <w:pPr>
        <w:pStyle w:val="2"/>
        <w:spacing w:before="226" w:line="357" w:lineRule="auto"/>
        <w:ind w:firstLine="664"/>
      </w:pPr>
      <w:r>
        <w:rPr>
          <w:spacing w:val="9"/>
        </w:rPr>
        <w:t>到</w:t>
      </w:r>
      <w:r>
        <w:rPr>
          <w:rFonts w:ascii="Times New Roman" w:hAnsi="Times New Roman" w:eastAsia="Times New Roman" w:cs="Times New Roman"/>
          <w:spacing w:val="9"/>
        </w:rPr>
        <w:t>2026</w:t>
      </w:r>
      <w:r>
        <w:rPr>
          <w:spacing w:val="9"/>
        </w:rPr>
        <w:t>年，建材行业生产制造智能化、经营管理数字化水</w:t>
      </w:r>
      <w:r>
        <w:rPr>
          <w:spacing w:val="4"/>
        </w:rPr>
        <w:t>平明显提升，关键工序数控化率达到</w:t>
      </w:r>
      <w:r>
        <w:rPr>
          <w:rFonts w:ascii="Times New Roman" w:hAnsi="Times New Roman" w:eastAsia="Times New Roman" w:cs="Times New Roman"/>
          <w:spacing w:val="4"/>
        </w:rPr>
        <w:t>70%</w:t>
      </w:r>
      <w:r>
        <w:rPr>
          <w:spacing w:val="4"/>
        </w:rPr>
        <w:t>以上，关键业务环节全</w:t>
      </w:r>
      <w:r>
        <w:rPr>
          <w:spacing w:val="15"/>
        </w:rPr>
        <w:t>面数字化比例达到</w:t>
      </w:r>
      <w:r>
        <w:rPr>
          <w:rFonts w:ascii="Times New Roman" w:hAnsi="Times New Roman" w:eastAsia="Times New Roman" w:cs="Times New Roman"/>
          <w:spacing w:val="15"/>
        </w:rPr>
        <w:t>55%</w:t>
      </w:r>
      <w:r>
        <w:rPr>
          <w:spacing w:val="15"/>
        </w:rPr>
        <w:t>以上，数字化研发设计工具普及</w:t>
      </w:r>
      <w:r>
        <w:rPr>
          <w:spacing w:val="14"/>
        </w:rPr>
        <w:t>率达到</w:t>
      </w:r>
      <w:r>
        <w:rPr>
          <w:rFonts w:ascii="Times New Roman" w:hAnsi="Times New Roman" w:eastAsia="Times New Roman" w:cs="Times New Roman"/>
          <w:spacing w:val="6"/>
        </w:rPr>
        <w:t>75%</w:t>
      </w:r>
      <w:r>
        <w:rPr>
          <w:spacing w:val="6"/>
        </w:rPr>
        <w:t>，实现产业链协同的企业比例达到</w:t>
      </w:r>
      <w:r>
        <w:rPr>
          <w:rFonts w:ascii="Times New Roman" w:hAnsi="Times New Roman" w:eastAsia="Times New Roman" w:cs="Times New Roman"/>
          <w:spacing w:val="6"/>
        </w:rPr>
        <w:t>25%</w:t>
      </w:r>
      <w:r>
        <w:rPr>
          <w:spacing w:val="6"/>
        </w:rPr>
        <w:t>。人工智能等新一代信息技术深化应用，生产效率大幅提高，产品质量</w:t>
      </w:r>
      <w:r>
        <w:rPr>
          <w:spacing w:val="5"/>
        </w:rPr>
        <w:t>整体改善，数</w:t>
      </w:r>
      <w:r>
        <w:rPr>
          <w:spacing w:val="6"/>
        </w:rPr>
        <w:t>字化能力显著提高。新建建材行业制造业创新</w:t>
      </w:r>
      <w:r>
        <w:rPr>
          <w:spacing w:val="5"/>
        </w:rPr>
        <w:t>中心、行业级工业</w:t>
      </w:r>
      <w:r>
        <w:rPr>
          <w:spacing w:val="9"/>
        </w:rPr>
        <w:t>互联网平台，上线标识解析二级节点。新增</w:t>
      </w:r>
      <w:r>
        <w:rPr>
          <w:rFonts w:ascii="Times New Roman" w:hAnsi="Times New Roman" w:eastAsia="Times New Roman" w:cs="Times New Roman"/>
          <w:spacing w:val="9"/>
        </w:rPr>
        <w:t>15</w:t>
      </w:r>
      <w:r>
        <w:rPr>
          <w:spacing w:val="9"/>
        </w:rPr>
        <w:t>个智能制造示范</w:t>
      </w:r>
      <w:r>
        <w:rPr>
          <w:spacing w:val="8"/>
        </w:rPr>
        <w:t>工厂、</w:t>
      </w:r>
      <w:r>
        <w:rPr>
          <w:rFonts w:ascii="Times New Roman" w:hAnsi="Times New Roman" w:eastAsia="Times New Roman" w:cs="Times New Roman"/>
          <w:spacing w:val="8"/>
        </w:rPr>
        <w:t>10</w:t>
      </w:r>
      <w:r>
        <w:rPr>
          <w:spacing w:val="8"/>
        </w:rPr>
        <w:t>个标杆</w:t>
      </w:r>
      <w:r>
        <w:rPr>
          <w:rFonts w:ascii="Times New Roman" w:hAnsi="Times New Roman" w:eastAsia="Times New Roman" w:cs="Times New Roman"/>
          <w:spacing w:val="8"/>
        </w:rPr>
        <w:t>5G</w:t>
      </w:r>
      <w:r>
        <w:rPr>
          <w:spacing w:val="8"/>
        </w:rPr>
        <w:t>工厂、</w:t>
      </w:r>
      <w:r>
        <w:rPr>
          <w:rFonts w:ascii="Times New Roman" w:hAnsi="Times New Roman" w:eastAsia="Times New Roman" w:cs="Times New Roman"/>
          <w:spacing w:val="8"/>
        </w:rPr>
        <w:t>15</w:t>
      </w:r>
      <w:r>
        <w:rPr>
          <w:spacing w:val="8"/>
        </w:rPr>
        <w:t>个数字化转型标杆工厂、</w:t>
      </w:r>
      <w:r>
        <w:rPr>
          <w:rFonts w:ascii="Times New Roman" w:hAnsi="Times New Roman" w:eastAsia="Times New Roman" w:cs="Times New Roman"/>
          <w:spacing w:val="8"/>
        </w:rPr>
        <w:t>50</w:t>
      </w:r>
      <w:r>
        <w:rPr>
          <w:spacing w:val="8"/>
        </w:rPr>
        <w:t>个以</w:t>
      </w:r>
      <w:r>
        <w:rPr>
          <w:spacing w:val="9"/>
        </w:rPr>
        <w:t>上数字化典型场景、一批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数字领航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企业。制修订</w:t>
      </w:r>
      <w:r>
        <w:rPr>
          <w:rFonts w:ascii="Times New Roman" w:hAnsi="Times New Roman" w:eastAsia="Times New Roman" w:cs="Times New Roman"/>
          <w:spacing w:val="9"/>
        </w:rPr>
        <w:t>50</w:t>
      </w:r>
      <w:r>
        <w:rPr>
          <w:spacing w:val="9"/>
        </w:rPr>
        <w:t>项以上建</w:t>
      </w:r>
      <w:r>
        <w:rPr>
          <w:spacing w:val="10"/>
        </w:rPr>
        <w:t>材行业数字化转型相关标准，推动</w:t>
      </w:r>
      <w:r>
        <w:rPr>
          <w:rFonts w:ascii="Times New Roman" w:hAnsi="Times New Roman" w:eastAsia="Times New Roman" w:cs="Times New Roman"/>
          <w:spacing w:val="10"/>
        </w:rPr>
        <w:t>30</w:t>
      </w:r>
      <w:r>
        <w:rPr>
          <w:spacing w:val="10"/>
        </w:rPr>
        <w:t>家企业开展</w:t>
      </w:r>
      <w:r>
        <w:rPr>
          <w:spacing w:val="9"/>
        </w:rPr>
        <w:t>数字化转型贯</w:t>
      </w:r>
    </w:p>
    <w:p>
      <w:pPr>
        <w:pStyle w:val="2"/>
        <w:spacing w:before="1" w:line="222" w:lineRule="auto"/>
        <w:ind w:left="7"/>
      </w:pPr>
      <w:r>
        <w:rPr>
          <w:spacing w:val="6"/>
        </w:rPr>
        <w:t>标，培育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家年产值过亿元的系统解决方案提供商。</w:t>
      </w:r>
    </w:p>
    <w:p>
      <w:pPr>
        <w:spacing w:before="225" w:line="226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二、重点任务</w:t>
      </w:r>
    </w:p>
    <w:p>
      <w:pPr>
        <w:spacing w:before="221" w:line="220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（一）深化数字化技术应用</w:t>
      </w:r>
    </w:p>
    <w:p>
      <w:pPr>
        <w:pStyle w:val="2"/>
        <w:spacing w:before="232" w:line="357" w:lineRule="auto"/>
        <w:ind w:left="18" w:right="2" w:firstLine="640"/>
      </w:pPr>
      <w:r>
        <w:rPr>
          <w:rFonts w:ascii="Times New Roman" w:hAnsi="Times New Roman" w:eastAsia="Times New Roman" w:cs="Times New Roman"/>
          <w:b/>
          <w:bCs/>
          <w:spacing w:val="7"/>
        </w:rPr>
        <w:t>1.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加快细分行业系统解决方案应用。</w:t>
      </w:r>
      <w:r>
        <w:rPr>
          <w:spacing w:val="7"/>
        </w:rPr>
        <w:t>制定水泥、玻璃、建筑</w:t>
      </w:r>
      <w:r>
        <w:rPr>
          <w:spacing w:val="5"/>
        </w:rPr>
        <w:t>卫生陶瓷、玻璃纤维、石膏板等行业数字化转型实施指南，指导</w:t>
      </w:r>
    </w:p>
    <w:p>
      <w:pPr>
        <w:pStyle w:val="2"/>
        <w:spacing w:before="2" w:line="221" w:lineRule="auto"/>
        <w:jc w:val="right"/>
      </w:pPr>
      <w:r>
        <w:rPr>
          <w:spacing w:val="5"/>
        </w:rPr>
        <w:t>第三方机构聚焦研发设计、生产制造、经营管理等环节</w:t>
      </w:r>
      <w:r>
        <w:rPr>
          <w:spacing w:val="4"/>
        </w:rPr>
        <w:t>需求，为</w:t>
      </w:r>
    </w:p>
    <w:p>
      <w:pPr>
        <w:spacing w:line="221" w:lineRule="auto"/>
        <w:sectPr>
          <w:footerReference r:id="rId5" w:type="default"/>
          <w:pgSz w:w="11906" w:h="16839"/>
          <w:pgMar w:top="1431" w:right="1471" w:bottom="1156" w:left="1588" w:header="0" w:footer="97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0" w:line="600" w:lineRule="exact"/>
        <w:jc w:val="right"/>
      </w:pPr>
      <w:r>
        <w:rPr>
          <w:spacing w:val="7"/>
          <w:position w:val="21"/>
        </w:rPr>
        <w:t>企业提供低成本、可复制的解决方案，推进工艺、装备、软</w:t>
      </w:r>
      <w:r>
        <w:rPr>
          <w:rFonts w:hint="eastAsia"/>
          <w:spacing w:val="7"/>
          <w:position w:val="21"/>
          <w:lang w:val="en-US" w:eastAsia="zh-CN"/>
        </w:rPr>
        <w:t>件、</w:t>
      </w:r>
      <w:r>
        <w:rPr>
          <w:spacing w:val="6"/>
        </w:rPr>
        <w:t>网络的系统集成和深度融合，加快智能工厂、智能</w:t>
      </w:r>
      <w:r>
        <w:rPr>
          <w:spacing w:val="5"/>
        </w:rPr>
        <w:t>矿山的建设。</w:t>
      </w:r>
    </w:p>
    <w:p>
      <w:pPr>
        <w:spacing w:line="19" w:lineRule="exact"/>
      </w:pP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24" w:type="dxa"/>
            <w:vAlign w:val="top"/>
          </w:tcPr>
          <w:p>
            <w:pPr>
              <w:spacing w:before="169" w:line="214" w:lineRule="auto"/>
              <w:ind w:left="23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细分行业系统解决方案应用重点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3" w:hRule="atLeast"/>
        </w:trPr>
        <w:tc>
          <w:tcPr>
            <w:tcW w:w="8824" w:type="dxa"/>
            <w:vAlign w:val="top"/>
          </w:tcPr>
          <w:p>
            <w:pPr>
              <w:pStyle w:val="6"/>
              <w:spacing w:before="182" w:line="369" w:lineRule="auto"/>
              <w:ind w:left="123" w:right="36" w:firstLine="478"/>
            </w:pPr>
            <w:r>
              <w:rPr>
                <w:rFonts w:ascii="楷体" w:hAnsi="楷体" w:eastAsia="楷体" w:cs="楷体"/>
                <w:spacing w:val="-2"/>
              </w:rPr>
              <w:t>水泥行业。</w:t>
            </w:r>
            <w:r>
              <w:rPr>
                <w:spacing w:val="-2"/>
              </w:rPr>
              <w:t>重点应用数字化矿山和矿车无人驾驶、窑炉和磨机实时优化过程控</w:t>
            </w:r>
            <w:r>
              <w:rPr>
                <w:spacing w:val="-6"/>
              </w:rPr>
              <w:t>制、取料和装卸环节无人化和少人化应用、全流程智能质量控制、智能实验室管理、</w:t>
            </w:r>
          </w:p>
          <w:p>
            <w:pPr>
              <w:pStyle w:val="6"/>
              <w:spacing w:line="216" w:lineRule="auto"/>
              <w:ind w:left="111"/>
            </w:pPr>
            <w:r>
              <w:t>碳排放管理、综合能源利用与管理、智能生产决策等系</w:t>
            </w:r>
            <w:r>
              <w:rPr>
                <w:spacing w:val="-1"/>
              </w:rPr>
              <w:t>统解决方案。</w:t>
            </w:r>
          </w:p>
          <w:p>
            <w:pPr>
              <w:pStyle w:val="6"/>
              <w:spacing w:before="199" w:line="369" w:lineRule="auto"/>
              <w:ind w:left="119" w:right="107" w:firstLine="475"/>
            </w:pPr>
            <w:r>
              <w:rPr>
                <w:rFonts w:ascii="楷体" w:hAnsi="楷体" w:eastAsia="楷体" w:cs="楷体"/>
                <w:spacing w:val="-1"/>
              </w:rPr>
              <w:t>玻璃行业。</w:t>
            </w:r>
            <w:r>
              <w:rPr>
                <w:spacing w:val="-1"/>
              </w:rPr>
              <w:t>重点应用大型窑炉炉温优化控制及质量预</w:t>
            </w:r>
            <w:r>
              <w:rPr>
                <w:spacing w:val="-2"/>
              </w:rPr>
              <w:t>测，基于视觉识别的缺陷</w:t>
            </w:r>
            <w:r>
              <w:rPr>
                <w:spacing w:val="-1"/>
              </w:rPr>
              <w:t>在线检测，切割分拣、搬运码垛、磨边钻孔等机器</w:t>
            </w:r>
            <w:r>
              <w:rPr>
                <w:spacing w:val="-2"/>
              </w:rPr>
              <w:t>人应用，智能排产及优化等系统</w:t>
            </w:r>
          </w:p>
          <w:p>
            <w:pPr>
              <w:pStyle w:val="6"/>
              <w:spacing w:line="217" w:lineRule="auto"/>
              <w:ind w:left="117"/>
            </w:pPr>
            <w:r>
              <w:rPr>
                <w:spacing w:val="-3"/>
              </w:rPr>
              <w:t>解决方案。</w:t>
            </w:r>
          </w:p>
          <w:p>
            <w:pPr>
              <w:pStyle w:val="6"/>
              <w:spacing w:before="197" w:line="480" w:lineRule="exact"/>
              <w:ind w:left="597"/>
            </w:pPr>
            <w:r>
              <w:rPr>
                <w:rFonts w:ascii="楷体" w:hAnsi="楷体" w:eastAsia="楷体" w:cs="楷体"/>
                <w:spacing w:val="-1"/>
                <w:position w:val="18"/>
              </w:rPr>
              <w:t>建筑卫生陶瓷行业。</w:t>
            </w:r>
            <w:r>
              <w:rPr>
                <w:spacing w:val="-1"/>
                <w:position w:val="18"/>
              </w:rPr>
              <w:t>重点应用原料配料管理、成型施釉、干燥、抛光打磨、烧</w:t>
            </w:r>
          </w:p>
          <w:p>
            <w:pPr>
              <w:pStyle w:val="6"/>
              <w:spacing w:line="216" w:lineRule="auto"/>
              <w:jc w:val="right"/>
            </w:pPr>
            <w:r>
              <w:rPr>
                <w:spacing w:val="-6"/>
              </w:rPr>
              <w:t>成等工序自动化及动态协同优化、窑炉控制、综合能源利用与管理等系统解</w:t>
            </w:r>
            <w:r>
              <w:rPr>
                <w:spacing w:val="-7"/>
              </w:rPr>
              <w:t>决方案。</w:t>
            </w:r>
          </w:p>
          <w:p>
            <w:pPr>
              <w:pStyle w:val="6"/>
              <w:spacing w:before="198" w:line="480" w:lineRule="exact"/>
              <w:ind w:left="604"/>
            </w:pPr>
            <w:r>
              <w:rPr>
                <w:rFonts w:ascii="楷体" w:hAnsi="楷体" w:eastAsia="楷体" w:cs="楷体"/>
                <w:spacing w:val="-2"/>
                <w:position w:val="18"/>
              </w:rPr>
              <w:t>混凝土及水泥制品行业。</w:t>
            </w:r>
            <w:r>
              <w:rPr>
                <w:spacing w:val="-2"/>
                <w:position w:val="18"/>
              </w:rPr>
              <w:t>重点应用原料数字化管控、生产计划优化、混凝土搅</w:t>
            </w:r>
          </w:p>
          <w:p>
            <w:pPr>
              <w:pStyle w:val="6"/>
              <w:spacing w:before="1" w:line="214" w:lineRule="auto"/>
              <w:ind w:left="116"/>
            </w:pPr>
            <w:r>
              <w:rPr>
                <w:spacing w:val="-1"/>
              </w:rPr>
              <w:t>拌车智能调度与配送、供应链数字化协同等系统解决方案。</w:t>
            </w:r>
          </w:p>
          <w:p>
            <w:pPr>
              <w:pStyle w:val="6"/>
              <w:spacing w:before="201" w:line="480" w:lineRule="exact"/>
              <w:ind w:left="604"/>
            </w:pPr>
            <w:r>
              <w:rPr>
                <w:rFonts w:ascii="楷体" w:hAnsi="楷体" w:eastAsia="楷体" w:cs="楷体"/>
                <w:spacing w:val="-2"/>
                <w:position w:val="18"/>
              </w:rPr>
              <w:t>非金属矿采选行业。</w:t>
            </w:r>
            <w:r>
              <w:rPr>
                <w:spacing w:val="-2"/>
                <w:position w:val="18"/>
              </w:rPr>
              <w:t>重点应用资源环境数字化、开采设计计划三维化、智能选</w:t>
            </w:r>
          </w:p>
          <w:p>
            <w:pPr>
              <w:pStyle w:val="6"/>
              <w:spacing w:before="1" w:line="215" w:lineRule="auto"/>
              <w:ind w:left="120"/>
            </w:pPr>
            <w:r>
              <w:rPr>
                <w:spacing w:val="-1"/>
              </w:rPr>
              <w:t>矿、安全环保智能管控等系统解决方案。</w:t>
            </w:r>
          </w:p>
          <w:p>
            <w:pPr>
              <w:pStyle w:val="6"/>
              <w:spacing w:before="200" w:line="480" w:lineRule="exact"/>
              <w:ind w:left="590"/>
            </w:pPr>
            <w:r>
              <w:rPr>
                <w:rFonts w:ascii="楷体" w:hAnsi="楷体" w:eastAsia="楷体" w:cs="楷体"/>
                <w:spacing w:val="-1"/>
                <w:position w:val="18"/>
              </w:rPr>
              <w:t>机制砂石行业。</w:t>
            </w:r>
            <w:r>
              <w:rPr>
                <w:spacing w:val="-1"/>
                <w:position w:val="18"/>
              </w:rPr>
              <w:t>重点应用破碎动态优化、智能调度、无人驾驶、</w:t>
            </w:r>
            <w:r>
              <w:rPr>
                <w:spacing w:val="-2"/>
                <w:position w:val="18"/>
              </w:rPr>
              <w:t>边坡及排土场</w:t>
            </w:r>
          </w:p>
          <w:p>
            <w:pPr>
              <w:pStyle w:val="6"/>
              <w:spacing w:line="214" w:lineRule="auto"/>
              <w:ind w:left="128"/>
            </w:pPr>
            <w:r>
              <w:rPr>
                <w:spacing w:val="-1"/>
              </w:rPr>
              <w:t>实时监测、粒径在线监测、粗骨料粒形级配分析等系统解决方案。</w:t>
            </w:r>
          </w:p>
          <w:p>
            <w:pPr>
              <w:pStyle w:val="6"/>
              <w:spacing w:before="202" w:line="480" w:lineRule="exact"/>
              <w:ind w:left="620"/>
            </w:pPr>
            <w:r>
              <w:rPr>
                <w:rFonts w:ascii="楷体" w:hAnsi="楷体" w:eastAsia="楷体" w:cs="楷体"/>
                <w:spacing w:val="-2"/>
                <w:position w:val="18"/>
              </w:rPr>
              <w:t>高性能纤维及复合材料行业。</w:t>
            </w:r>
            <w:r>
              <w:rPr>
                <w:spacing w:val="-2"/>
                <w:position w:val="18"/>
              </w:rPr>
              <w:t>重点应用质量在线检测、窑炉预测预报、专</w:t>
            </w:r>
            <w:r>
              <w:rPr>
                <w:spacing w:val="-3"/>
                <w:position w:val="18"/>
              </w:rPr>
              <w:t>家诊</w:t>
            </w:r>
          </w:p>
          <w:p>
            <w:pPr>
              <w:pStyle w:val="6"/>
              <w:spacing w:line="215" w:lineRule="auto"/>
              <w:ind w:left="128"/>
            </w:pPr>
            <w:r>
              <w:rPr>
                <w:spacing w:val="-1"/>
              </w:rPr>
              <w:t>断系统、工艺协同设计、智能排产、综合能源利用与管理等系统解决方案。</w:t>
            </w:r>
          </w:p>
          <w:p>
            <w:pPr>
              <w:pStyle w:val="6"/>
              <w:spacing w:before="200" w:line="480" w:lineRule="exact"/>
              <w:ind w:left="589"/>
            </w:pPr>
            <w:r>
              <w:rPr>
                <w:rFonts w:ascii="楷体" w:hAnsi="楷体" w:eastAsia="楷体" w:cs="楷体"/>
                <w:spacing w:val="-1"/>
                <w:position w:val="18"/>
              </w:rPr>
              <w:t>石材行业。</w:t>
            </w:r>
            <w:r>
              <w:rPr>
                <w:spacing w:val="-1"/>
                <w:position w:val="18"/>
              </w:rPr>
              <w:t>重点应用石材智能立体扫描、石材可视化设计、面向用</w:t>
            </w:r>
            <w:r>
              <w:rPr>
                <w:spacing w:val="-2"/>
                <w:position w:val="18"/>
              </w:rPr>
              <w:t>户的个性化</w:t>
            </w:r>
          </w:p>
          <w:p>
            <w:pPr>
              <w:pStyle w:val="6"/>
              <w:spacing w:before="1" w:line="214" w:lineRule="auto"/>
              <w:ind w:left="119"/>
            </w:pPr>
            <w:r>
              <w:rPr>
                <w:spacing w:val="-1"/>
              </w:rPr>
              <w:t>定制、柔性生产等系统解决方案。</w:t>
            </w:r>
          </w:p>
          <w:p>
            <w:pPr>
              <w:pStyle w:val="6"/>
              <w:spacing w:before="201" w:line="480" w:lineRule="exact"/>
              <w:ind w:left="599"/>
            </w:pPr>
            <w:r>
              <w:rPr>
                <w:rFonts w:ascii="楷体" w:hAnsi="楷体" w:eastAsia="楷体" w:cs="楷体"/>
                <w:spacing w:val="-2"/>
                <w:position w:val="18"/>
              </w:rPr>
              <w:t>耐火材料行业。</w:t>
            </w:r>
            <w:r>
              <w:rPr>
                <w:spacing w:val="-2"/>
                <w:position w:val="18"/>
              </w:rPr>
              <w:t>重点应用三维化设计及工艺仿真、智能化配料上料系统、智能</w:t>
            </w:r>
          </w:p>
          <w:p>
            <w:pPr>
              <w:pStyle w:val="6"/>
              <w:spacing w:before="1" w:line="215" w:lineRule="auto"/>
              <w:ind w:left="120"/>
            </w:pPr>
            <w:r>
              <w:rPr>
                <w:spacing w:val="-1"/>
              </w:rPr>
              <w:t>码窑、码垛、拣选机器人、能源管理、综合管控平台等系统解决方案。</w:t>
            </w:r>
          </w:p>
          <w:p>
            <w:pPr>
              <w:pStyle w:val="6"/>
              <w:spacing w:before="199" w:line="480" w:lineRule="exact"/>
              <w:ind w:right="71"/>
              <w:jc w:val="right"/>
            </w:pPr>
            <w:r>
              <w:rPr>
                <w:rFonts w:ascii="楷体" w:hAnsi="楷体" w:eastAsia="楷体" w:cs="楷体"/>
                <w:position w:val="18"/>
              </w:rPr>
              <w:t>墙体材料行业。</w:t>
            </w:r>
            <w:r>
              <w:rPr>
                <w:position w:val="18"/>
              </w:rPr>
              <w:t>重点应用工艺过程仿真、工艺过程智能化、隧</w:t>
            </w:r>
            <w:r>
              <w:rPr>
                <w:spacing w:val="-1"/>
                <w:position w:val="18"/>
              </w:rPr>
              <w:t>道窑智能控制、</w:t>
            </w:r>
          </w:p>
          <w:p>
            <w:pPr>
              <w:pStyle w:val="6"/>
              <w:spacing w:before="1" w:line="214" w:lineRule="auto"/>
              <w:ind w:left="116"/>
            </w:pPr>
            <w:r>
              <w:rPr>
                <w:spacing w:val="-1"/>
              </w:rPr>
              <w:t>设备远程运维、智能叉车、质量在线监测、基于视觉识别</w:t>
            </w:r>
            <w:r>
              <w:rPr>
                <w:spacing w:val="-2"/>
              </w:rPr>
              <w:t>的缺陷在线检测等系统解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23" w:bottom="1156" w:left="1594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824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</w:trPr>
        <w:tc>
          <w:tcPr>
            <w:tcW w:w="8824" w:type="dxa"/>
            <w:vAlign w:val="top"/>
          </w:tcPr>
          <w:p>
            <w:pPr>
              <w:pStyle w:val="6"/>
              <w:spacing w:before="183" w:line="218" w:lineRule="auto"/>
              <w:ind w:left="122"/>
            </w:pPr>
            <w:r>
              <w:rPr>
                <w:spacing w:val="-4"/>
              </w:rPr>
              <w:t>决方案。</w:t>
            </w:r>
          </w:p>
          <w:p>
            <w:pPr>
              <w:pStyle w:val="6"/>
              <w:spacing w:before="196" w:line="480" w:lineRule="exact"/>
              <w:ind w:left="589"/>
            </w:pPr>
            <w:r>
              <w:rPr>
                <w:rFonts w:ascii="楷体" w:hAnsi="楷体" w:eastAsia="楷体" w:cs="楷体"/>
                <w:spacing w:val="6"/>
                <w:position w:val="18"/>
              </w:rPr>
              <w:t>保温材料行业。</w:t>
            </w:r>
            <w:r>
              <w:rPr>
                <w:spacing w:val="6"/>
                <w:position w:val="18"/>
              </w:rPr>
              <w:t>重点应用全流程质量管理、绿色制造、智能仓储物流、基于</w:t>
            </w:r>
          </w:p>
          <w:p>
            <w:pPr>
              <w:pStyle w:val="6"/>
              <w:spacing w:line="217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BIM</w:t>
            </w:r>
            <w:r>
              <w:rPr>
                <w:spacing w:val="-2"/>
              </w:rPr>
              <w:t>技术的设计施工管理等系统解决方案。</w:t>
            </w:r>
          </w:p>
          <w:p>
            <w:pPr>
              <w:pStyle w:val="6"/>
              <w:spacing w:before="197" w:line="480" w:lineRule="exact"/>
              <w:ind w:left="608"/>
            </w:pPr>
            <w:r>
              <w:rPr>
                <w:rFonts w:ascii="楷体" w:hAnsi="楷体" w:eastAsia="楷体" w:cs="楷体"/>
                <w:spacing w:val="-2"/>
                <w:position w:val="18"/>
              </w:rPr>
              <w:t>防水材料行业。</w:t>
            </w:r>
            <w:r>
              <w:rPr>
                <w:spacing w:val="-2"/>
                <w:position w:val="18"/>
              </w:rPr>
              <w:t>重点应用智能涂覆控制、智能排产及优化、柔性生产、多工序</w:t>
            </w:r>
          </w:p>
          <w:p>
            <w:pPr>
              <w:pStyle w:val="6"/>
              <w:spacing w:before="1" w:line="214" w:lineRule="auto"/>
              <w:ind w:left="119"/>
            </w:pPr>
            <w:r>
              <w:rPr>
                <w:spacing w:val="-1"/>
              </w:rPr>
              <w:t>协同作业、设备管理与预测性维护、供应链协同等系统解决方案。</w:t>
            </w:r>
          </w:p>
          <w:p>
            <w:pPr>
              <w:pStyle w:val="6"/>
              <w:spacing w:before="201" w:line="480" w:lineRule="exact"/>
              <w:ind w:left="591"/>
            </w:pPr>
            <w:r>
              <w:rPr>
                <w:rFonts w:ascii="楷体" w:hAnsi="楷体" w:eastAsia="楷体" w:cs="楷体"/>
                <w:spacing w:val="-1"/>
                <w:position w:val="18"/>
              </w:rPr>
              <w:t>木质建材行业。</w:t>
            </w:r>
            <w:r>
              <w:rPr>
                <w:spacing w:val="-1"/>
                <w:position w:val="18"/>
              </w:rPr>
              <w:t>重点应用数字化研发与设计、柔性生产、面向</w:t>
            </w:r>
            <w:r>
              <w:rPr>
                <w:spacing w:val="-2"/>
                <w:position w:val="18"/>
              </w:rPr>
              <w:t>用户的个性化定</w:t>
            </w:r>
          </w:p>
          <w:p>
            <w:pPr>
              <w:pStyle w:val="6"/>
              <w:spacing w:before="1" w:line="214" w:lineRule="auto"/>
              <w:ind w:left="123"/>
            </w:pPr>
            <w:r>
              <w:rPr>
                <w:spacing w:val="-2"/>
              </w:rPr>
              <w:t>制、智能协同作业等系统解决方案。</w:t>
            </w:r>
          </w:p>
          <w:p>
            <w:pPr>
              <w:pStyle w:val="6"/>
              <w:spacing w:before="201" w:line="480" w:lineRule="exact"/>
              <w:ind w:left="598"/>
            </w:pPr>
            <w:r>
              <w:rPr>
                <w:rFonts w:ascii="楷体" w:hAnsi="楷体" w:eastAsia="楷体" w:cs="楷体"/>
                <w:spacing w:val="-1"/>
                <w:position w:val="18"/>
              </w:rPr>
              <w:t>无机非金属新材料。</w:t>
            </w:r>
            <w:r>
              <w:rPr>
                <w:spacing w:val="-1"/>
                <w:position w:val="18"/>
              </w:rPr>
              <w:t>重点应用在线研发、配</w:t>
            </w:r>
            <w:r>
              <w:rPr>
                <w:spacing w:val="-2"/>
                <w:position w:val="18"/>
              </w:rPr>
              <w:t>方优化、优化控制、质量在线检测</w:t>
            </w:r>
          </w:p>
          <w:p>
            <w:pPr>
              <w:pStyle w:val="6"/>
              <w:spacing w:line="217" w:lineRule="auto"/>
              <w:ind w:left="127"/>
            </w:pPr>
            <w:r>
              <w:rPr>
                <w:spacing w:val="-3"/>
              </w:rPr>
              <w:t>等系统解决方案。</w:t>
            </w:r>
          </w:p>
        </w:tc>
      </w:tr>
    </w:tbl>
    <w:p>
      <w:pPr>
        <w:pStyle w:val="2"/>
        <w:spacing w:before="206" w:line="357" w:lineRule="auto"/>
        <w:ind w:left="5" w:firstLine="635"/>
        <w:jc w:val="both"/>
      </w:pPr>
      <w:r>
        <w:rPr>
          <w:rFonts w:ascii="Times New Roman" w:hAnsi="Times New Roman" w:eastAsia="Times New Roman" w:cs="Times New Roman"/>
          <w:b/>
          <w:bCs/>
          <w:spacing w:val="8"/>
        </w:rPr>
        <w:t>2.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推进关键业务场景数字化改造。</w:t>
      </w:r>
      <w:r>
        <w:rPr>
          <w:spacing w:val="8"/>
        </w:rPr>
        <w:t>鼓励建材企业联合软件开</w:t>
      </w:r>
      <w:r>
        <w:rPr>
          <w:spacing w:val="9"/>
        </w:rPr>
        <w:t>发商、装备制造商开展技术攻关，打造一批具有自主</w:t>
      </w:r>
      <w:r>
        <w:rPr>
          <w:spacing w:val="8"/>
        </w:rPr>
        <w:t>知识产权、</w:t>
      </w:r>
      <w:r>
        <w:rPr>
          <w:spacing w:val="5"/>
        </w:rPr>
        <w:t>具有行业特点的专业工业软件和智能装备，并推进适应性改造与</w:t>
      </w:r>
      <w:r>
        <w:rPr>
          <w:spacing w:val="-2"/>
        </w:rPr>
        <w:t>规模化应用。支持建材企业围绕研发设计、生产控制、</w:t>
      </w:r>
      <w:r>
        <w:rPr>
          <w:spacing w:val="-3"/>
        </w:rPr>
        <w:t>质量管理、</w:t>
      </w:r>
      <w:r>
        <w:rPr>
          <w:spacing w:val="5"/>
        </w:rPr>
        <w:t>物流仓储、综合能源利用与管理等关键业务环节全面开展数字化</w:t>
      </w:r>
    </w:p>
    <w:p>
      <w:pPr>
        <w:pStyle w:val="2"/>
        <w:spacing w:before="1" w:line="223" w:lineRule="auto"/>
        <w:ind w:left="39"/>
      </w:pPr>
      <w:r>
        <w:rPr>
          <w:spacing w:val="6"/>
        </w:rPr>
        <w:t>改造，赋能价值创造和业务增长。</w:t>
      </w:r>
    </w:p>
    <w:p>
      <w:pPr>
        <w:spacing w:line="20" w:lineRule="exact"/>
      </w:pPr>
    </w:p>
    <w:tbl>
      <w:tblPr>
        <w:tblStyle w:val="5"/>
        <w:tblW w:w="88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26" w:type="dxa"/>
            <w:vAlign w:val="top"/>
          </w:tcPr>
          <w:p>
            <w:pPr>
              <w:spacing w:before="169" w:line="214" w:lineRule="auto"/>
              <w:ind w:left="24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关键业务场景数字化改造方向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</w:trPr>
        <w:tc>
          <w:tcPr>
            <w:tcW w:w="8826" w:type="dxa"/>
            <w:vAlign w:val="top"/>
          </w:tcPr>
          <w:p>
            <w:pPr>
              <w:pStyle w:val="6"/>
              <w:spacing w:before="181" w:line="369" w:lineRule="auto"/>
              <w:ind w:left="121" w:right="106" w:firstLine="467"/>
            </w:pPr>
            <w:r>
              <w:rPr>
                <w:rFonts w:ascii="楷体" w:hAnsi="楷体" w:eastAsia="楷体" w:cs="楷体"/>
                <w:spacing w:val="-1"/>
              </w:rPr>
              <w:t>研发设计。</w:t>
            </w:r>
            <w:r>
              <w:rPr>
                <w:spacing w:val="-1"/>
              </w:rPr>
              <w:t>应用物理建模、数字孪生、模拟仿真、人工智能等技术，开展</w:t>
            </w:r>
            <w:r>
              <w:rPr>
                <w:spacing w:val="-2"/>
              </w:rPr>
              <w:t>新材</w:t>
            </w:r>
            <w:r>
              <w:rPr>
                <w:spacing w:val="-1"/>
              </w:rPr>
              <w:t>料成分结构设计，搭建设计制造验证一体化平台，引进</w:t>
            </w:r>
            <w:r>
              <w:rPr>
                <w:spacing w:val="-2"/>
              </w:rPr>
              <w:t>智能实验室设备，建设数字</w:t>
            </w:r>
          </w:p>
          <w:p>
            <w:pPr>
              <w:pStyle w:val="6"/>
              <w:spacing w:line="217" w:lineRule="auto"/>
              <w:ind w:left="125"/>
            </w:pPr>
            <w:r>
              <w:rPr>
                <w:spacing w:val="-4"/>
              </w:rPr>
              <w:t>化实验室。</w:t>
            </w:r>
          </w:p>
          <w:p>
            <w:pPr>
              <w:pStyle w:val="6"/>
              <w:spacing w:before="198" w:line="369" w:lineRule="auto"/>
              <w:ind w:left="120" w:right="106" w:firstLine="485"/>
            </w:pPr>
            <w:r>
              <w:rPr>
                <w:rFonts w:ascii="楷体" w:hAnsi="楷体" w:eastAsia="楷体" w:cs="楷体"/>
                <w:spacing w:val="-2"/>
              </w:rPr>
              <w:t>工艺优化。</w:t>
            </w:r>
            <w:r>
              <w:rPr>
                <w:spacing w:val="-2"/>
              </w:rPr>
              <w:t>研究智能传感技术、网络技术、智能技术与工艺参数优化、工艺流程仿真优化等环节的深度结合，加速智能分析优化系统在建材生产中的推广应用，</w:t>
            </w:r>
          </w:p>
          <w:p>
            <w:pPr>
              <w:pStyle w:val="6"/>
              <w:spacing w:line="215" w:lineRule="auto"/>
              <w:ind w:left="115"/>
            </w:pPr>
            <w:r>
              <w:rPr>
                <w:spacing w:val="-1"/>
              </w:rPr>
              <w:t>提升感知、控制、决策、执行等环节数字化水平。</w:t>
            </w:r>
          </w:p>
          <w:p>
            <w:pPr>
              <w:pStyle w:val="6"/>
              <w:spacing w:before="199" w:line="480" w:lineRule="exact"/>
              <w:ind w:left="600"/>
            </w:pPr>
            <w:r>
              <w:rPr>
                <w:rFonts w:ascii="楷体" w:hAnsi="楷体" w:eastAsia="楷体" w:cs="楷体"/>
                <w:spacing w:val="-1"/>
                <w:position w:val="18"/>
              </w:rPr>
              <w:t>生产控制。</w:t>
            </w:r>
            <w:r>
              <w:rPr>
                <w:spacing w:val="-1"/>
                <w:position w:val="18"/>
              </w:rPr>
              <w:t>推动专家控制系统、动态优化控制模型在原料配制、破碎粉磨、成</w:t>
            </w:r>
          </w:p>
          <w:p>
            <w:pPr>
              <w:pStyle w:val="6"/>
              <w:spacing w:line="216" w:lineRule="auto"/>
              <w:ind w:left="127"/>
            </w:pPr>
            <w:r>
              <w:rPr>
                <w:spacing w:val="-1"/>
              </w:rPr>
              <w:t>型、煅烧等建材生产场景的程序化应用，实现对建材生产过程的智能化远程控制。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78" w:bottom="1156" w:left="1593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8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9" w:hRule="atLeast"/>
        </w:trPr>
        <w:tc>
          <w:tcPr>
            <w:tcW w:w="8826" w:type="dxa"/>
            <w:vAlign w:val="top"/>
          </w:tcPr>
          <w:p>
            <w:pPr>
              <w:pStyle w:val="6"/>
              <w:spacing w:before="183" w:line="480" w:lineRule="exact"/>
              <w:ind w:left="589"/>
            </w:pPr>
            <w:r>
              <w:rPr>
                <w:rFonts w:ascii="楷体" w:hAnsi="楷体" w:eastAsia="楷体" w:cs="楷体"/>
                <w:spacing w:val="-1"/>
                <w:position w:val="18"/>
              </w:rPr>
              <w:t>质量管理。</w:t>
            </w:r>
            <w:r>
              <w:rPr>
                <w:spacing w:val="-1"/>
                <w:position w:val="18"/>
              </w:rPr>
              <w:t>应用在线质量检测系统，实现质量实时监控，基于机器学习算</w:t>
            </w:r>
            <w:r>
              <w:rPr>
                <w:spacing w:val="-2"/>
                <w:position w:val="18"/>
              </w:rPr>
              <w:t>法等</w:t>
            </w:r>
          </w:p>
          <w:p>
            <w:pPr>
              <w:pStyle w:val="6"/>
              <w:spacing w:line="217" w:lineRule="auto"/>
              <w:ind w:left="117"/>
            </w:pPr>
            <w:r>
              <w:rPr>
                <w:spacing w:val="-1"/>
              </w:rPr>
              <w:t>构建质量预测模型，实现对产品和流程的持续优化管理。</w:t>
            </w:r>
          </w:p>
          <w:p>
            <w:pPr>
              <w:pStyle w:val="6"/>
              <w:spacing w:before="197" w:line="480" w:lineRule="exact"/>
              <w:ind w:left="598"/>
            </w:pPr>
            <w:r>
              <w:rPr>
                <w:rFonts w:ascii="楷体" w:hAnsi="楷体" w:eastAsia="楷体" w:cs="楷体"/>
                <w:spacing w:val="-1"/>
                <w:position w:val="18"/>
              </w:rPr>
              <w:t>物流仓储。</w:t>
            </w:r>
            <w:r>
              <w:rPr>
                <w:spacing w:val="-1"/>
                <w:position w:val="18"/>
              </w:rPr>
              <w:t>应用物流运输系统、仓储管理系统、无人</w:t>
            </w:r>
            <w:r>
              <w:rPr>
                <w:spacing w:val="-2"/>
                <w:position w:val="18"/>
              </w:rPr>
              <w:t>值守称重系统等，实现自</w:t>
            </w:r>
          </w:p>
          <w:p>
            <w:pPr>
              <w:pStyle w:val="6"/>
              <w:spacing w:line="215" w:lineRule="auto"/>
              <w:ind w:left="130"/>
            </w:pPr>
            <w:r>
              <w:rPr>
                <w:spacing w:val="-1"/>
              </w:rPr>
              <w:t>动化出入库、无人化搬运堆垛、智能化仓储调度、可视化运输配送。</w:t>
            </w:r>
          </w:p>
          <w:p>
            <w:pPr>
              <w:pStyle w:val="6"/>
              <w:spacing w:before="200" w:line="369" w:lineRule="auto"/>
              <w:ind w:left="116" w:right="35" w:firstLine="473"/>
            </w:pPr>
            <w:r>
              <w:rPr>
                <w:rFonts w:ascii="楷体" w:hAnsi="楷体" w:eastAsia="楷体" w:cs="楷体"/>
                <w:spacing w:val="-1"/>
              </w:rPr>
              <w:t>设备管理。</w:t>
            </w:r>
            <w:r>
              <w:rPr>
                <w:spacing w:val="-1"/>
              </w:rPr>
              <w:t>应用设备管理平台，实现从设备需求、采购、运行、维护到</w:t>
            </w:r>
            <w:r>
              <w:rPr>
                <w:spacing w:val="-2"/>
              </w:rPr>
              <w:t>处置的</w:t>
            </w:r>
            <w:r>
              <w:rPr>
                <w:spacing w:val="-6"/>
              </w:rPr>
              <w:t>全生命周期管理，以及破碎机、磨机、成型设备、高温窑炉等生产设备的实时监测、</w:t>
            </w:r>
          </w:p>
          <w:p>
            <w:pPr>
              <w:pStyle w:val="6"/>
              <w:spacing w:before="2" w:line="214" w:lineRule="auto"/>
              <w:ind w:left="125"/>
            </w:pPr>
            <w:r>
              <w:rPr>
                <w:spacing w:val="-2"/>
              </w:rPr>
              <w:t>故障诊断和预测性维护。</w:t>
            </w:r>
          </w:p>
          <w:p>
            <w:pPr>
              <w:pStyle w:val="6"/>
              <w:spacing w:before="201" w:line="369" w:lineRule="auto"/>
              <w:ind w:left="121" w:right="35" w:firstLine="477"/>
            </w:pPr>
            <w:r>
              <w:rPr>
                <w:rFonts w:ascii="楷体" w:hAnsi="楷体" w:eastAsia="楷体" w:cs="楷体"/>
                <w:spacing w:val="-5"/>
              </w:rPr>
              <w:t>安全管控。</w:t>
            </w:r>
            <w:r>
              <w:rPr>
                <w:spacing w:val="-5"/>
              </w:rPr>
              <w:t>推动虚拟现实、模拟仿真、北斗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+5G</w:t>
            </w:r>
            <w:r>
              <w:rPr>
                <w:spacing w:val="-5"/>
              </w:rPr>
              <w:t>、人工智能等技术在生产安全、</w:t>
            </w:r>
            <w:r>
              <w:rPr>
                <w:spacing w:val="-1"/>
              </w:rPr>
              <w:t>矿山安全、危化品安全、应急救援等场景应用，推动智</w:t>
            </w:r>
            <w:r>
              <w:rPr>
                <w:spacing w:val="-2"/>
              </w:rPr>
              <w:t>能装备及机器人在原材料开</w:t>
            </w:r>
          </w:p>
          <w:p>
            <w:pPr>
              <w:pStyle w:val="6"/>
              <w:spacing w:line="216" w:lineRule="auto"/>
              <w:ind w:left="117"/>
            </w:pPr>
            <w:r>
              <w:t>采、高温窑炉煅烧、抛光施釉等繁重危险生产环节的</w:t>
            </w:r>
            <w:r>
              <w:rPr>
                <w:spacing w:val="-1"/>
              </w:rPr>
              <w:t>使用，实现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机器换人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。</w:t>
            </w:r>
          </w:p>
          <w:p>
            <w:pPr>
              <w:pStyle w:val="6"/>
              <w:spacing w:before="197" w:line="369" w:lineRule="auto"/>
              <w:ind w:left="117" w:right="106" w:firstLine="474"/>
            </w:pPr>
            <w:r>
              <w:rPr>
                <w:rFonts w:ascii="楷体" w:hAnsi="楷体" w:eastAsia="楷体" w:cs="楷体"/>
                <w:spacing w:val="-1"/>
              </w:rPr>
              <w:t>低碳环保。</w:t>
            </w:r>
            <w:r>
              <w:rPr>
                <w:spacing w:val="-1"/>
              </w:rPr>
              <w:t>搭建能源综合利用与管理平台及碳排放管理平台，实现</w:t>
            </w:r>
            <w:r>
              <w:rPr>
                <w:spacing w:val="-2"/>
              </w:rPr>
              <w:t>能耗状态的</w:t>
            </w:r>
            <w:r>
              <w:rPr>
                <w:spacing w:val="-1"/>
              </w:rPr>
              <w:t>实时监测、异常状态预测报警，实现用能侧与供能侧的智能调度</w:t>
            </w:r>
            <w:r>
              <w:rPr>
                <w:spacing w:val="-2"/>
              </w:rPr>
              <w:t>与最佳匹配。对生</w:t>
            </w:r>
            <w:r>
              <w:rPr>
                <w:spacing w:val="-1"/>
              </w:rPr>
              <w:t>产各工序、产品线碳足迹进行实时监测、可视化展示、减碳情景</w:t>
            </w:r>
            <w:r>
              <w:rPr>
                <w:spacing w:val="-2"/>
              </w:rPr>
              <w:t>模拟计算，识别节</w:t>
            </w:r>
            <w:r>
              <w:rPr>
                <w:spacing w:val="-1"/>
              </w:rPr>
              <w:t>能减排技术和清洁能源结构。建立环境管控平台，通过相关数据</w:t>
            </w:r>
            <w:r>
              <w:rPr>
                <w:spacing w:val="-2"/>
              </w:rPr>
              <w:t>的采集、传输、统</w:t>
            </w:r>
          </w:p>
          <w:p>
            <w:pPr>
              <w:pStyle w:val="6"/>
              <w:spacing w:before="1" w:line="218" w:lineRule="auto"/>
              <w:ind w:left="123"/>
            </w:pPr>
            <w:r>
              <w:rPr>
                <w:spacing w:val="-1"/>
              </w:rPr>
              <w:t>计分析、预警等，实现环境智能化管理。</w:t>
            </w:r>
          </w:p>
          <w:p>
            <w:pPr>
              <w:pStyle w:val="6"/>
              <w:spacing w:before="199" w:line="369" w:lineRule="auto"/>
              <w:ind w:left="118" w:right="106" w:firstLine="472"/>
            </w:pPr>
            <w:r>
              <w:rPr>
                <w:rFonts w:ascii="楷体" w:hAnsi="楷体" w:eastAsia="楷体" w:cs="楷体"/>
                <w:spacing w:val="-1"/>
              </w:rPr>
              <w:t>供应链管理。</w:t>
            </w:r>
            <w:r>
              <w:rPr>
                <w:spacing w:val="-1"/>
              </w:rPr>
              <w:t>应用工业互联网、大数据、区块链等先进技术，打通产</w:t>
            </w:r>
            <w:r>
              <w:rPr>
                <w:spacing w:val="-2"/>
              </w:rPr>
              <w:t>业各环节</w:t>
            </w:r>
            <w:r>
              <w:rPr>
                <w:spacing w:val="-1"/>
              </w:rPr>
              <w:t>壁垒，建立企业间协同运行机制，实现成本精细化控制、产供</w:t>
            </w:r>
            <w:r>
              <w:rPr>
                <w:spacing w:val="-2"/>
              </w:rPr>
              <w:t>销存平衡调度、供应</w:t>
            </w:r>
          </w:p>
          <w:p>
            <w:pPr>
              <w:pStyle w:val="6"/>
              <w:spacing w:before="1" w:line="214" w:lineRule="auto"/>
              <w:ind w:left="115"/>
            </w:pPr>
            <w:r>
              <w:rPr>
                <w:spacing w:val="-1"/>
              </w:rPr>
              <w:t>链全生命周期在线管理。</w:t>
            </w:r>
          </w:p>
          <w:p>
            <w:pPr>
              <w:pStyle w:val="6"/>
              <w:spacing w:before="201" w:line="480" w:lineRule="exact"/>
              <w:ind w:left="590"/>
            </w:pPr>
            <w:r>
              <w:rPr>
                <w:rFonts w:ascii="楷体" w:hAnsi="楷体" w:eastAsia="楷体" w:cs="楷体"/>
                <w:spacing w:val="-1"/>
                <w:position w:val="18"/>
              </w:rPr>
              <w:t>客户服务。</w:t>
            </w:r>
            <w:r>
              <w:rPr>
                <w:spacing w:val="-1"/>
                <w:position w:val="18"/>
              </w:rPr>
              <w:t>应用大数据、人工智能等技术，精准洞察用户需求，打造用</w:t>
            </w:r>
            <w:r>
              <w:rPr>
                <w:spacing w:val="-2"/>
                <w:position w:val="18"/>
              </w:rPr>
              <w:t>户管理</w:t>
            </w:r>
          </w:p>
          <w:p>
            <w:pPr>
              <w:pStyle w:val="6"/>
              <w:spacing w:before="1" w:line="215" w:lineRule="auto"/>
              <w:ind w:left="121"/>
            </w:pPr>
            <w:r>
              <w:rPr>
                <w:spacing w:val="-1"/>
              </w:rPr>
              <w:t>平台，实现用户服务敏捷化、精准化，提升价值效益。</w:t>
            </w:r>
          </w:p>
          <w:p>
            <w:pPr>
              <w:pStyle w:val="6"/>
              <w:spacing w:before="201" w:line="369" w:lineRule="auto"/>
              <w:ind w:left="112" w:right="106" w:firstLine="491"/>
            </w:pPr>
            <w:r>
              <w:rPr>
                <w:rFonts w:ascii="楷体" w:hAnsi="楷体" w:eastAsia="楷体" w:cs="楷体"/>
                <w:spacing w:val="-2"/>
              </w:rPr>
              <w:t>经营管理。</w:t>
            </w:r>
            <w:r>
              <w:rPr>
                <w:spacing w:val="-2"/>
              </w:rPr>
              <w:t>推动人工智能、大数据分析等数字化技术赋能财务管理、人力资源</w:t>
            </w:r>
            <w:r>
              <w:rPr>
                <w:spacing w:val="-1"/>
              </w:rPr>
              <w:t>管理、资产管理、项目管理、经营分析、风险管控等经营管控场景，探索数</w:t>
            </w:r>
            <w:r>
              <w:rPr>
                <w:spacing w:val="-2"/>
              </w:rPr>
              <w:t>字化一</w:t>
            </w:r>
            <w:r>
              <w:rPr>
                <w:spacing w:val="-1"/>
              </w:rPr>
              <w:t>体运营体系，打造一体化综合管控平台，实现成本精细化管控、业财一体化</w:t>
            </w:r>
            <w:r>
              <w:rPr>
                <w:spacing w:val="-2"/>
              </w:rPr>
              <w:t>、智能</w:t>
            </w:r>
            <w:r>
              <w:rPr>
                <w:spacing w:val="-1"/>
              </w:rPr>
              <w:t>分析与决策支持、运营管理动态监测、数字化协同办公与综合管理、企业内</w:t>
            </w:r>
            <w:r>
              <w:rPr>
                <w:spacing w:val="-2"/>
              </w:rPr>
              <w:t>部在线</w:t>
            </w:r>
          </w:p>
          <w:p>
            <w:pPr>
              <w:pStyle w:val="6"/>
              <w:spacing w:line="217" w:lineRule="auto"/>
              <w:ind w:left="120"/>
            </w:pPr>
            <w:r>
              <w:rPr>
                <w:spacing w:val="-3"/>
              </w:rPr>
              <w:t>协同运营。</w:t>
            </w:r>
          </w:p>
        </w:tc>
      </w:tr>
    </w:tbl>
    <w:p>
      <w:pPr>
        <w:pStyle w:val="2"/>
        <w:spacing w:before="203" w:line="224" w:lineRule="auto"/>
        <w:jc w:val="right"/>
      </w:pPr>
      <w:r>
        <w:rPr>
          <w:rFonts w:ascii="Times New Roman" w:hAnsi="Times New Roman" w:eastAsia="Times New Roman" w:cs="Times New Roman"/>
          <w:b/>
          <w:bCs/>
          <w:spacing w:val="8"/>
        </w:rPr>
        <w:t>3.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探索数字化创新应用模式。</w:t>
      </w:r>
      <w:r>
        <w:rPr>
          <w:spacing w:val="8"/>
        </w:rPr>
        <w:t>推进新一代信息技术与建材生</w:t>
      </w:r>
    </w:p>
    <w:p>
      <w:pPr>
        <w:spacing w:line="224" w:lineRule="auto"/>
        <w:sectPr>
          <w:footerReference r:id="rId8" w:type="default"/>
          <w:pgSz w:w="11906" w:h="16839"/>
          <w:pgMar w:top="1431" w:right="1473" w:bottom="1156" w:left="1593" w:header="0" w:footer="97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26" w:right="45" w:hanging="3"/>
        <w:jc w:val="both"/>
      </w:pPr>
      <w:r>
        <w:rPr>
          <w:spacing w:val="5"/>
        </w:rPr>
        <w:t>产经营管理全要素、全过程的深度融合，鼓励企业探索开展平台</w:t>
      </w:r>
      <w:r>
        <w:rPr>
          <w:spacing w:val="7"/>
        </w:rPr>
        <w:t>化设计、网络化协同、个性化定制、智能化生产、数字化管理、</w:t>
      </w:r>
      <w:r>
        <w:rPr>
          <w:spacing w:val="3"/>
        </w:rPr>
        <w:t>服务化延伸等数字化创新应用模式。以水泥、玻璃行业为试点，</w:t>
      </w:r>
      <w:r>
        <w:rPr>
          <w:spacing w:val="6"/>
        </w:rPr>
        <w:t>率先探索电子商务、供应链金融服务、智慧物流服务等新业态</w:t>
      </w:r>
      <w:r>
        <w:rPr>
          <w:rFonts w:hint="eastAsia"/>
          <w:spacing w:val="6"/>
          <w:lang w:eastAsia="zh-CN"/>
        </w:rPr>
        <w:t>。</w:t>
      </w:r>
    </w:p>
    <w:p>
      <w:pPr>
        <w:spacing w:before="228" w:line="220" w:lineRule="auto"/>
        <w:ind w:left="6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（二）优化数字化发展基础</w:t>
      </w:r>
    </w:p>
    <w:p>
      <w:pPr>
        <w:pStyle w:val="2"/>
        <w:spacing w:before="234" w:line="357" w:lineRule="auto"/>
        <w:ind w:left="13" w:firstLine="646"/>
      </w:pPr>
      <w:r>
        <w:rPr>
          <w:rFonts w:ascii="Times New Roman" w:hAnsi="Times New Roman" w:eastAsia="Times New Roman" w:cs="Times New Roman"/>
          <w:b/>
          <w:bCs/>
          <w:spacing w:val="8"/>
        </w:rPr>
        <w:t>4.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提升数据管理能力。</w:t>
      </w:r>
      <w:r>
        <w:rPr>
          <w:spacing w:val="8"/>
        </w:rPr>
        <w:t>建设行业级数据资源目录，动</w:t>
      </w:r>
      <w:r>
        <w:rPr>
          <w:spacing w:val="7"/>
        </w:rPr>
        <w:t>态完善</w:t>
      </w:r>
      <w:r>
        <w:rPr>
          <w:spacing w:val="-2"/>
        </w:rPr>
        <w:t>数据共享开放责任清单，推动数据资源跨层级、跨地域、跨系统、</w:t>
      </w:r>
      <w:r>
        <w:rPr>
          <w:spacing w:val="6"/>
        </w:rPr>
        <w:t>跨业务的开放和融合。支持建材企业开展数据治理</w:t>
      </w:r>
      <w:r>
        <w:rPr>
          <w:spacing w:val="5"/>
        </w:rPr>
        <w:t>工作，建立健</w:t>
      </w:r>
      <w:r>
        <w:rPr>
          <w:spacing w:val="6"/>
        </w:rPr>
        <w:t>全数据集成、存储、治理、分析、共享、开放、应用等数</w:t>
      </w:r>
      <w:r>
        <w:rPr>
          <w:spacing w:val="5"/>
        </w:rPr>
        <w:t>据全生</w:t>
      </w:r>
      <w:r>
        <w:rPr>
          <w:spacing w:val="6"/>
        </w:rPr>
        <w:t>命周期管理机制和工作机制。围绕建材行业典</w:t>
      </w:r>
      <w:r>
        <w:rPr>
          <w:spacing w:val="5"/>
        </w:rPr>
        <w:t>型业务场景，聚焦</w:t>
      </w:r>
      <w:r>
        <w:rPr>
          <w:spacing w:val="17"/>
        </w:rPr>
        <w:t>行业重要数据，深入开展重要数据识别备案和数据安全防护工</w:t>
      </w:r>
      <w:r>
        <w:rPr>
          <w:spacing w:val="-4"/>
        </w:rPr>
        <w:t>作。</w:t>
      </w:r>
    </w:p>
    <w:p>
      <w:pPr>
        <w:spacing w:line="22" w:lineRule="exact"/>
      </w:pPr>
    </w:p>
    <w:tbl>
      <w:tblPr>
        <w:tblStyle w:val="5"/>
        <w:tblW w:w="8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62" w:type="dxa"/>
            <w:vAlign w:val="top"/>
          </w:tcPr>
          <w:p>
            <w:pPr>
              <w:spacing w:before="169" w:line="214" w:lineRule="auto"/>
              <w:ind w:left="28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数据管理能力提升工程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</w:trPr>
        <w:tc>
          <w:tcPr>
            <w:tcW w:w="8862" w:type="dxa"/>
            <w:vAlign w:val="top"/>
          </w:tcPr>
          <w:p>
            <w:pPr>
              <w:pStyle w:val="6"/>
              <w:spacing w:before="182" w:line="369" w:lineRule="auto"/>
              <w:ind w:left="118" w:right="107" w:firstLine="472"/>
            </w:pPr>
            <w:r>
              <w:rPr>
                <w:rFonts w:ascii="楷体" w:hAnsi="楷体" w:eastAsia="楷体" w:cs="楷体"/>
              </w:rPr>
              <w:t>搭建数据管理平台。</w:t>
            </w:r>
            <w:r>
              <w:t>支持建材企业建设数据管理平台，整合工业大数据</w:t>
            </w:r>
            <w:r>
              <w:rPr>
                <w:spacing w:val="-1"/>
              </w:rPr>
              <w:t>，增强</w:t>
            </w:r>
            <w:r>
              <w:t>企业数据的可用、可信、可管、可控。鼓励大型建材企业数</w:t>
            </w:r>
            <w:r>
              <w:rPr>
                <w:spacing w:val="-1"/>
              </w:rPr>
              <w:t>据管理平台面向中小企</w:t>
            </w:r>
          </w:p>
          <w:p>
            <w:pPr>
              <w:pStyle w:val="6"/>
              <w:spacing w:line="217" w:lineRule="auto"/>
              <w:ind w:left="126"/>
            </w:pPr>
            <w:r>
              <w:rPr>
                <w:spacing w:val="-2"/>
              </w:rPr>
              <w:t>业共享数据资源，构筑建材数据新生态。</w:t>
            </w:r>
          </w:p>
          <w:p>
            <w:pPr>
              <w:pStyle w:val="6"/>
              <w:spacing w:before="198" w:line="369" w:lineRule="auto"/>
              <w:ind w:left="126" w:right="107" w:firstLine="463"/>
            </w:pPr>
            <w:r>
              <w:rPr>
                <w:rFonts w:ascii="楷体" w:hAnsi="楷体" w:eastAsia="楷体" w:cs="楷体"/>
              </w:rPr>
              <w:t>促进企业合作交流。</w:t>
            </w:r>
            <w:r>
              <w:t>支持第三方机构开展建材行业数据治理交流，围绕建</w:t>
            </w:r>
            <w:r>
              <w:rPr>
                <w:spacing w:val="-1"/>
              </w:rPr>
              <w:t>材企业数据治理的实践经验和典型做法，促进数据治理优秀实践企业、数据治理产品与</w:t>
            </w:r>
          </w:p>
          <w:p>
            <w:pPr>
              <w:pStyle w:val="6"/>
              <w:spacing w:before="1" w:line="214" w:lineRule="auto"/>
              <w:ind w:left="119"/>
            </w:pPr>
            <w:r>
              <w:rPr>
                <w:spacing w:val="-1"/>
              </w:rPr>
              <w:t>服务提供商和建材企业的合作交流。</w:t>
            </w:r>
          </w:p>
          <w:p>
            <w:pPr>
              <w:pStyle w:val="6"/>
              <w:spacing w:before="201" w:line="369" w:lineRule="auto"/>
              <w:ind w:left="116" w:right="107" w:firstLine="473"/>
            </w:pPr>
            <w:r>
              <w:rPr>
                <w:rFonts w:ascii="楷体" w:hAnsi="楷体" w:eastAsia="楷体" w:cs="楷体"/>
              </w:rPr>
              <w:t>推广数据管理能力成熟度（</w:t>
            </w:r>
            <w:r>
              <w:rPr>
                <w:rFonts w:ascii="Times New Roman" w:hAnsi="Times New Roman" w:eastAsia="Times New Roman" w:cs="Times New Roman"/>
              </w:rPr>
              <w:t>DCMM</w:t>
            </w:r>
            <w:r>
              <w:rPr>
                <w:rFonts w:ascii="楷体" w:hAnsi="楷体" w:eastAsia="楷体" w:cs="楷体"/>
              </w:rPr>
              <w:t>）贯标。</w:t>
            </w:r>
            <w:r>
              <w:t>开展建材企业</w:t>
            </w:r>
            <w:r>
              <w:rPr>
                <w:rFonts w:ascii="Times New Roman" w:hAnsi="Times New Roman" w:eastAsia="Times New Roman" w:cs="Times New Roman"/>
              </w:rPr>
              <w:t>DCMM</w:t>
            </w:r>
            <w:r>
              <w:t>贯标评估，推动数据治理工具在建材企业数据采集、分析等过程中的应用，</w:t>
            </w:r>
            <w:r>
              <w:rPr>
                <w:spacing w:val="-1"/>
              </w:rPr>
              <w:t>以评促建，以评促</w:t>
            </w:r>
          </w:p>
          <w:p>
            <w:pPr>
              <w:pStyle w:val="6"/>
              <w:spacing w:line="218" w:lineRule="auto"/>
              <w:ind w:left="117"/>
            </w:pPr>
            <w:r>
              <w:rPr>
                <w:spacing w:val="-6"/>
              </w:rPr>
              <w:t>管。</w:t>
            </w:r>
          </w:p>
        </w:tc>
      </w:tr>
    </w:tbl>
    <w:p>
      <w:pPr>
        <w:pStyle w:val="2"/>
        <w:spacing w:before="208" w:line="221" w:lineRule="auto"/>
        <w:ind w:left="662"/>
      </w:pPr>
      <w:r>
        <w:rPr>
          <w:rFonts w:ascii="Times New Roman" w:hAnsi="Times New Roman" w:eastAsia="Times New Roman" w:cs="Times New Roman"/>
          <w:b/>
          <w:bCs/>
          <w:spacing w:val="8"/>
        </w:rPr>
        <w:t>5.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夯实信息网络基础设施。</w:t>
      </w:r>
      <w:r>
        <w:rPr>
          <w:spacing w:val="8"/>
        </w:rPr>
        <w:t>健全建材行业工业</w:t>
      </w:r>
      <w:r>
        <w:rPr>
          <w:spacing w:val="7"/>
        </w:rPr>
        <w:t>互联网标识解</w:t>
      </w:r>
    </w:p>
    <w:p>
      <w:pPr>
        <w:spacing w:line="221" w:lineRule="auto"/>
        <w:sectPr>
          <w:footerReference r:id="rId9" w:type="default"/>
          <w:pgSz w:w="11906" w:h="16839"/>
          <w:pgMar w:top="1431" w:right="1378" w:bottom="1156" w:left="1575" w:header="0" w:footer="978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0" w:line="358" w:lineRule="auto"/>
        <w:ind w:left="16" w:firstLine="10"/>
        <w:jc w:val="both"/>
      </w:pPr>
      <w:r>
        <w:rPr>
          <w:spacing w:val="-3"/>
        </w:rPr>
        <w:t>析体系，创新标识应用模式，带动标识解析产业化、规模化发展，</w:t>
      </w:r>
      <w:r>
        <w:rPr>
          <w:spacing w:val="5"/>
        </w:rPr>
        <w:t>促进建材产业链上下游数据互联互通。强化政策标准宣贯，指导企业开展工业互联网安全分类分级管理。推动建材各细分行业大</w:t>
      </w:r>
      <w:r>
        <w:rPr>
          <w:spacing w:val="7"/>
        </w:rPr>
        <w:t>数据平台建设，采用阶段性滚动扩容方式发展产业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数据大脑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，</w:t>
      </w:r>
      <w:r>
        <w:rPr>
          <w:spacing w:val="5"/>
        </w:rPr>
        <w:t>为建材行业能源监测分析、碳排放核算、安全生产监控等提供大数据支撑。加强行业低成本、高可靠的公共算力服务，结合云平台技术面向行业企业提供算力资源，支撑人工智能、数字孪生等</w:t>
      </w:r>
    </w:p>
    <w:p>
      <w:pPr>
        <w:pStyle w:val="2"/>
        <w:spacing w:line="222" w:lineRule="auto"/>
        <w:ind w:left="24"/>
      </w:pPr>
      <w:r>
        <w:rPr>
          <w:spacing w:val="4"/>
        </w:rPr>
        <w:t>技术应用。</w:t>
      </w:r>
    </w:p>
    <w:p>
      <w:pPr>
        <w:spacing w:line="18" w:lineRule="exact"/>
      </w:pPr>
    </w:p>
    <w:tbl>
      <w:tblPr>
        <w:tblStyle w:val="5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56" w:type="dxa"/>
            <w:vAlign w:val="top"/>
          </w:tcPr>
          <w:p>
            <w:pPr>
              <w:spacing w:before="170" w:line="216" w:lineRule="auto"/>
              <w:ind w:left="26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信息网络基础设施夯实工程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5" w:hRule="atLeast"/>
        </w:trPr>
        <w:tc>
          <w:tcPr>
            <w:tcW w:w="8856" w:type="dxa"/>
            <w:vAlign w:val="top"/>
          </w:tcPr>
          <w:p>
            <w:pPr>
              <w:pStyle w:val="6"/>
              <w:spacing w:before="182" w:line="369" w:lineRule="auto"/>
              <w:ind w:left="116" w:right="107" w:firstLine="497"/>
            </w:pPr>
            <w:r>
              <w:rPr>
                <w:rFonts w:ascii="楷体" w:hAnsi="楷体" w:eastAsia="楷体" w:cs="楷体"/>
                <w:spacing w:val="-1"/>
              </w:rPr>
              <w:t>大数据平台建设。</w:t>
            </w:r>
            <w:r>
              <w:rPr>
                <w:spacing w:val="-1"/>
              </w:rPr>
              <w:t>鼓励建材龙头企业及第三方机构利用现有技术及指标体系，</w:t>
            </w:r>
            <w:r>
              <w:t>联合建设建材细分行业大数据平台，推动数据资源</w:t>
            </w:r>
            <w:r>
              <w:rPr>
                <w:spacing w:val="-1"/>
              </w:rPr>
              <w:t>集约共享，指导建设数据资源，</w:t>
            </w:r>
            <w:r>
              <w:t>建设能源、绿色建材、无机非金属新材料、碳排放</w:t>
            </w:r>
            <w:r>
              <w:rPr>
                <w:spacing w:val="-1"/>
              </w:rPr>
              <w:t>、产品全生命周期等数据信息资</w:t>
            </w:r>
          </w:p>
          <w:p>
            <w:pPr>
              <w:pStyle w:val="6"/>
              <w:spacing w:line="217" w:lineRule="auto"/>
              <w:ind w:left="125"/>
            </w:pPr>
            <w:r>
              <w:rPr>
                <w:spacing w:val="-2"/>
              </w:rPr>
              <w:t>源库，为应用落地提供大数据支撑。</w:t>
            </w:r>
          </w:p>
          <w:p>
            <w:pPr>
              <w:pStyle w:val="6"/>
              <w:spacing w:before="198" w:line="369" w:lineRule="auto"/>
              <w:ind w:left="118" w:right="107" w:firstLine="478"/>
            </w:pPr>
            <w:r>
              <w:rPr>
                <w:rFonts w:ascii="楷体" w:hAnsi="楷体" w:eastAsia="楷体" w:cs="楷体"/>
              </w:rPr>
              <w:t>标识解析规模化应用。</w:t>
            </w:r>
            <w:r>
              <w:t>推动细分行业节点、企</w:t>
            </w:r>
            <w:r>
              <w:rPr>
                <w:spacing w:val="-1"/>
              </w:rPr>
              <w:t>业节点的建设，提高建材行业标</w:t>
            </w:r>
            <w:r>
              <w:t>识解析二级节点基础网络支撑和应用服务能力</w:t>
            </w:r>
            <w:r>
              <w:rPr>
                <w:spacing w:val="-1"/>
              </w:rPr>
              <w:t>。立足行业发展需求拓展标识创新应</w:t>
            </w:r>
            <w:r>
              <w:t>用模式，结合区块链、大数据等技术建设建材</w:t>
            </w:r>
            <w:r>
              <w:rPr>
                <w:spacing w:val="-1"/>
              </w:rPr>
              <w:t>产品防伪防窜、质量追溯、产品认证</w:t>
            </w:r>
          </w:p>
          <w:p>
            <w:pPr>
              <w:pStyle w:val="6"/>
              <w:spacing w:line="216" w:lineRule="auto"/>
              <w:ind w:left="129"/>
            </w:pPr>
            <w:r>
              <w:rPr>
                <w:spacing w:val="-1"/>
              </w:rPr>
              <w:t>等应用，推动工业互联网标识解析规模化应用。</w:t>
            </w:r>
          </w:p>
          <w:p>
            <w:pPr>
              <w:pStyle w:val="6"/>
              <w:spacing w:before="198" w:line="480" w:lineRule="exact"/>
              <w:ind w:left="626"/>
            </w:pPr>
            <w:r>
              <w:rPr>
                <w:rFonts w:ascii="楷体" w:hAnsi="楷体" w:eastAsia="楷体" w:cs="楷体"/>
                <w:position w:val="18"/>
              </w:rPr>
              <w:t>网络基础优化。</w:t>
            </w:r>
            <w:r>
              <w:rPr>
                <w:position w:val="18"/>
              </w:rPr>
              <w:t>支持建材企业加快工厂、园区网络的升级改</w:t>
            </w:r>
            <w:r>
              <w:rPr>
                <w:spacing w:val="-1"/>
                <w:position w:val="18"/>
              </w:rPr>
              <w:t>造，加快</w:t>
            </w:r>
            <w:r>
              <w:rPr>
                <w:rFonts w:ascii="Times New Roman" w:hAnsi="Times New Roman" w:eastAsia="Times New Roman" w:cs="Times New Roman"/>
                <w:spacing w:val="-1"/>
                <w:position w:val="18"/>
              </w:rPr>
              <w:t>5G</w:t>
            </w:r>
            <w:r>
              <w:rPr>
                <w:spacing w:val="-1"/>
                <w:position w:val="18"/>
              </w:rPr>
              <w:t>和物</w:t>
            </w:r>
          </w:p>
          <w:p>
            <w:pPr>
              <w:pStyle w:val="6"/>
              <w:spacing w:line="216" w:lineRule="auto"/>
              <w:ind w:left="118"/>
            </w:pPr>
            <w:r>
              <w:t>联网的协同部署，支持企业运用新型网络技术和先进适用</w:t>
            </w:r>
            <w:r>
              <w:rPr>
                <w:spacing w:val="-1"/>
              </w:rPr>
              <w:t>技术改造建设企业内网。</w:t>
            </w:r>
          </w:p>
          <w:p>
            <w:pPr>
              <w:pStyle w:val="6"/>
              <w:spacing w:before="200" w:line="369" w:lineRule="auto"/>
              <w:ind w:left="116" w:right="104" w:firstLine="429"/>
            </w:pPr>
            <w:r>
              <w:rPr>
                <w:rFonts w:ascii="Times New Roman" w:hAnsi="Times New Roman" w:eastAsia="Times New Roman" w:cs="Times New Roman"/>
                <w:spacing w:val="2"/>
              </w:rPr>
              <w:t>“5G+</w:t>
            </w:r>
            <w:r>
              <w:rPr>
                <w:rFonts w:ascii="楷体" w:hAnsi="楷体" w:eastAsia="楷体" w:cs="楷体"/>
                <w:spacing w:val="2"/>
              </w:rPr>
              <w:t>工业互联网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”</w:t>
            </w:r>
            <w:r>
              <w:rPr>
                <w:rFonts w:ascii="楷体" w:hAnsi="楷体" w:eastAsia="楷体" w:cs="楷体"/>
                <w:spacing w:val="2"/>
              </w:rPr>
              <w:t>应用。</w:t>
            </w:r>
            <w:r>
              <w:rPr>
                <w:spacing w:val="2"/>
              </w:rPr>
              <w:t>引导建材企业建设面向行业的工业互</w:t>
            </w:r>
            <w:r>
              <w:rPr>
                <w:spacing w:val="1"/>
              </w:rPr>
              <w:t>联网平台，推动建材行业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5G</w:t>
            </w:r>
            <w:r>
              <w:rPr>
                <w:spacing w:val="1"/>
              </w:rPr>
              <w:t>全连接工厂分类分级建设，结合先进传感技术赋能智能矿山开采、远</w:t>
            </w:r>
          </w:p>
          <w:p>
            <w:pPr>
              <w:pStyle w:val="6"/>
              <w:spacing w:before="1" w:line="214" w:lineRule="auto"/>
              <w:ind w:left="121"/>
            </w:pPr>
            <w:r>
              <w:rPr>
                <w:spacing w:val="-1"/>
              </w:rPr>
              <w:t>程设备运维、机器视觉质检、无人安全巡检等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“5G+</w:t>
            </w:r>
            <w:r>
              <w:rPr>
                <w:spacing w:val="-1"/>
              </w:rPr>
              <w:t>工业</w:t>
            </w:r>
            <w:r>
              <w:rPr>
                <w:spacing w:val="-2"/>
              </w:rPr>
              <w:t>互联网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的融合应用。</w:t>
            </w:r>
          </w:p>
        </w:tc>
      </w:tr>
    </w:tbl>
    <w:p>
      <w:pPr>
        <w:spacing w:before="208" w:line="220" w:lineRule="auto"/>
        <w:ind w:left="65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（三）推动数字化生态建设</w:t>
      </w:r>
    </w:p>
    <w:p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10" w:type="default"/>
          <w:pgSz w:w="11906" w:h="16839"/>
          <w:pgMar w:top="1431" w:right="1391" w:bottom="1156" w:left="1578" w:header="0" w:footer="97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41" w:firstLine="637"/>
      </w:pPr>
      <w:r>
        <w:rPr>
          <w:rFonts w:ascii="Times New Roman" w:hAnsi="Times New Roman" w:eastAsia="Times New Roman" w:cs="Times New Roman"/>
          <w:b/>
          <w:bCs/>
          <w:spacing w:val="8"/>
        </w:rPr>
        <w:t>6.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完善数字化转型创新平台。</w:t>
      </w:r>
      <w:r>
        <w:rPr>
          <w:spacing w:val="8"/>
        </w:rPr>
        <w:t>研究建设制造业创新</w:t>
      </w:r>
      <w:r>
        <w:rPr>
          <w:spacing w:val="7"/>
        </w:rPr>
        <w:t>中心，整合创新资源，拓展创新链条。优化水泥、玻璃、建筑卫生陶瓷、</w:t>
      </w:r>
      <w:r>
        <w:rPr>
          <w:spacing w:val="5"/>
        </w:rPr>
        <w:t>石膏板、高性能纤维及复合材料、混凝土及水泥制品、防水材料等行业平台布局，建设非金属矿、木材、保温材料、无机非金属新材料、耐火材料、机制砂石、墙体材料等行业创新平台，加快应用创新平台的复制推广，建立评价指标体系对平台进行动态评估。鼓励上下游企业联合建立建材数字化转型创新联盟，推进细</w:t>
      </w:r>
      <w:r>
        <w:rPr>
          <w:spacing w:val="7"/>
        </w:rPr>
        <w:t>分行业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7"/>
        </w:rPr>
        <w:t>大模型等数字化技术研发与创新应用。</w:t>
      </w:r>
    </w:p>
    <w:p>
      <w:pPr>
        <w:pStyle w:val="2"/>
        <w:spacing w:before="231" w:line="357" w:lineRule="auto"/>
        <w:ind w:left="31" w:right="49" w:firstLine="646"/>
      </w:pPr>
      <w:r>
        <w:rPr>
          <w:rFonts w:ascii="Times New Roman" w:hAnsi="Times New Roman" w:eastAsia="Times New Roman" w:cs="Times New Roman"/>
          <w:b/>
          <w:bCs/>
          <w:spacing w:val="8"/>
        </w:rPr>
        <w:t>7.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加快智能制造标准制修订。</w:t>
      </w:r>
      <w:r>
        <w:rPr>
          <w:spacing w:val="8"/>
        </w:rPr>
        <w:t>实施《建材行业</w:t>
      </w:r>
      <w:r>
        <w:rPr>
          <w:spacing w:val="7"/>
        </w:rPr>
        <w:t>智能制造标准</w:t>
      </w:r>
      <w:r>
        <w:rPr>
          <w:spacing w:val="3"/>
        </w:rPr>
        <w:t>体系建设指南（</w:t>
      </w:r>
      <w:r>
        <w:rPr>
          <w:rFonts w:ascii="Times New Roman" w:hAnsi="Times New Roman" w:eastAsia="Times New Roman" w:cs="Times New Roman"/>
          <w:spacing w:val="3"/>
        </w:rPr>
        <w:t>2021</w:t>
      </w:r>
      <w:r>
        <w:rPr>
          <w:spacing w:val="3"/>
        </w:rPr>
        <w:t>版）》，加快制定</w:t>
      </w:r>
      <w:r>
        <w:rPr>
          <w:spacing w:val="2"/>
        </w:rPr>
        <w:t>建材行业基础共性标准，</w:t>
      </w:r>
      <w:r>
        <w:rPr>
          <w:spacing w:val="6"/>
        </w:rPr>
        <w:t>重点支持水泥、玻璃、建筑卫生陶瓷、无机纤</w:t>
      </w:r>
      <w:r>
        <w:rPr>
          <w:spacing w:val="5"/>
        </w:rPr>
        <w:t>维及制品、混凝土</w:t>
      </w:r>
      <w:r>
        <w:rPr>
          <w:spacing w:val="6"/>
        </w:rPr>
        <w:t>及制品、非金属矿及制品等细分领域关键技术</w:t>
      </w:r>
      <w:r>
        <w:rPr>
          <w:spacing w:val="5"/>
        </w:rPr>
        <w:t>标准。推进标准宣</w:t>
      </w:r>
      <w:r>
        <w:rPr>
          <w:spacing w:val="6"/>
        </w:rPr>
        <w:t>贯，促进标准在建材行业智能制造评估诊断、</w:t>
      </w:r>
      <w:r>
        <w:rPr>
          <w:spacing w:val="5"/>
        </w:rPr>
        <w:t>规划设计、改造实施等应用。</w:t>
      </w:r>
    </w:p>
    <w:p>
      <w:pPr>
        <w:spacing w:line="16" w:lineRule="exact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93" w:type="dxa"/>
            <w:vAlign w:val="top"/>
          </w:tcPr>
          <w:p>
            <w:pPr>
              <w:spacing w:before="169" w:line="215" w:lineRule="auto"/>
              <w:ind w:left="28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智能制造标准建设工程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8893" w:type="dxa"/>
            <w:vAlign w:val="top"/>
          </w:tcPr>
          <w:p>
            <w:pPr>
              <w:pStyle w:val="6"/>
              <w:spacing w:before="181" w:line="480" w:lineRule="exact"/>
              <w:ind w:left="589"/>
            </w:pPr>
            <w:r>
              <w:rPr>
                <w:rFonts w:ascii="楷体" w:hAnsi="楷体" w:eastAsia="楷体" w:cs="楷体"/>
                <w:spacing w:val="1"/>
                <w:position w:val="18"/>
              </w:rPr>
              <w:t>基础共性标准。</w:t>
            </w:r>
            <w:r>
              <w:rPr>
                <w:spacing w:val="1"/>
                <w:position w:val="18"/>
              </w:rPr>
              <w:t>制定建材行业智能制造能力成熟度、智能制造参考模</w:t>
            </w:r>
            <w:r>
              <w:rPr>
                <w:position w:val="18"/>
              </w:rPr>
              <w:t>型、标识</w:t>
            </w:r>
          </w:p>
          <w:p>
            <w:pPr>
              <w:pStyle w:val="6"/>
              <w:spacing w:line="217" w:lineRule="auto"/>
              <w:ind w:left="116"/>
            </w:pPr>
            <w:r>
              <w:rPr>
                <w:spacing w:val="-2"/>
              </w:rPr>
              <w:t>编码规范等标准。</w:t>
            </w:r>
          </w:p>
          <w:p>
            <w:pPr>
              <w:pStyle w:val="6"/>
              <w:spacing w:before="197" w:line="480" w:lineRule="exact"/>
              <w:ind w:left="602"/>
            </w:pPr>
            <w:r>
              <w:rPr>
                <w:rFonts w:ascii="楷体" w:hAnsi="楷体" w:eastAsia="楷体" w:cs="楷体"/>
                <w:position w:val="18"/>
              </w:rPr>
              <w:t>智能矿山标准。</w:t>
            </w:r>
            <w:r>
              <w:rPr>
                <w:position w:val="18"/>
              </w:rPr>
              <w:t>制定矿山三维建模、无人驾驶矿卡与智能调度、无人叉车及智</w:t>
            </w:r>
          </w:p>
          <w:p>
            <w:pPr>
              <w:pStyle w:val="6"/>
              <w:spacing w:line="216" w:lineRule="auto"/>
              <w:ind w:left="137"/>
            </w:pPr>
            <w:r>
              <w:rPr>
                <w:spacing w:val="-3"/>
              </w:rPr>
              <w:t>能调度、三维可视化管理等标准。</w:t>
            </w:r>
          </w:p>
          <w:p>
            <w:pPr>
              <w:pStyle w:val="6"/>
              <w:spacing w:before="199" w:line="369" w:lineRule="auto"/>
              <w:ind w:left="124" w:right="104" w:firstLine="478"/>
            </w:pPr>
            <w:r>
              <w:rPr>
                <w:rFonts w:ascii="楷体" w:hAnsi="楷体" w:eastAsia="楷体" w:cs="楷体"/>
              </w:rPr>
              <w:t>智能工厂标准。</w:t>
            </w:r>
            <w:r>
              <w:t>制定窑炉及生产过程控制及优化、生产运行监测及优化、设备</w:t>
            </w:r>
            <w:r>
              <w:rPr>
                <w:spacing w:val="-1"/>
              </w:rPr>
              <w:t>故障诊断及预警、全自动质量检测、能耗监测及优化、智</w:t>
            </w:r>
            <w:r>
              <w:rPr>
                <w:spacing w:val="-2"/>
              </w:rPr>
              <w:t>能仓储管理、厂内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外物流</w:t>
            </w:r>
          </w:p>
          <w:p>
            <w:pPr>
              <w:pStyle w:val="6"/>
              <w:spacing w:before="1" w:line="215" w:lineRule="auto"/>
              <w:ind w:left="117"/>
            </w:pPr>
            <w:r>
              <w:rPr>
                <w:spacing w:val="-1"/>
              </w:rPr>
              <w:t>管理、安全风险监测及应急处置、碳资产平台等标准。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423" w:bottom="1157" w:left="1560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8893" w:type="dxa"/>
            <w:vAlign w:val="top"/>
          </w:tcPr>
          <w:p>
            <w:pPr>
              <w:pStyle w:val="6"/>
              <w:spacing w:before="184" w:line="369" w:lineRule="auto"/>
              <w:ind w:left="115" w:right="106" w:firstLine="487"/>
            </w:pPr>
            <w:r>
              <w:rPr>
                <w:rFonts w:ascii="楷体" w:hAnsi="楷体" w:eastAsia="楷体" w:cs="楷体"/>
              </w:rPr>
              <w:t>智能装备接口规范标准。</w:t>
            </w:r>
            <w:r>
              <w:t>制定新能源挖机和矿卡、激光粒度分析仪、衍射分析</w:t>
            </w:r>
            <w:r>
              <w:rPr>
                <w:spacing w:val="1"/>
              </w:rPr>
              <w:t>仪、联合储库智能行车、无人驾驶堆取料机、磨边机器人</w:t>
            </w:r>
            <w:r>
              <w:t>、镀膜机器人、施釉机器</w:t>
            </w:r>
          </w:p>
          <w:p>
            <w:pPr>
              <w:pStyle w:val="6"/>
              <w:spacing w:line="217" w:lineRule="auto"/>
              <w:ind w:left="118"/>
            </w:pPr>
            <w:r>
              <w:rPr>
                <w:spacing w:val="-3"/>
              </w:rPr>
              <w:t>人等标准。</w:t>
            </w:r>
          </w:p>
          <w:p>
            <w:pPr>
              <w:pStyle w:val="6"/>
              <w:spacing w:before="197" w:line="480" w:lineRule="exact"/>
              <w:ind w:left="602"/>
            </w:pPr>
            <w:r>
              <w:rPr>
                <w:rFonts w:ascii="楷体" w:hAnsi="楷体" w:eastAsia="楷体" w:cs="楷体"/>
                <w:spacing w:val="1"/>
                <w:position w:val="18"/>
              </w:rPr>
              <w:t>智能服务标准。</w:t>
            </w:r>
            <w:r>
              <w:rPr>
                <w:spacing w:val="1"/>
                <w:position w:val="18"/>
              </w:rPr>
              <w:t>制定水泥、玻璃、建筑卫生陶瓷等细分领域设备远程运维，混</w:t>
            </w:r>
          </w:p>
          <w:p>
            <w:pPr>
              <w:pStyle w:val="6"/>
              <w:spacing w:line="217" w:lineRule="auto"/>
              <w:ind w:left="119"/>
            </w:pPr>
            <w:r>
              <w:rPr>
                <w:spacing w:val="-1"/>
              </w:rPr>
              <w:t>凝土领域供应链协同优化，基于标识技术的质量追溯等标准。</w:t>
            </w:r>
          </w:p>
          <w:p>
            <w:pPr>
              <w:pStyle w:val="6"/>
              <w:spacing w:before="198" w:line="369" w:lineRule="auto"/>
              <w:ind w:left="122" w:right="106" w:firstLine="480"/>
            </w:pPr>
            <w:r>
              <w:rPr>
                <w:rFonts w:ascii="楷体" w:hAnsi="楷体" w:eastAsia="楷体" w:cs="楷体"/>
              </w:rPr>
              <w:t>智能赋能技术标准。</w:t>
            </w:r>
            <w:r>
              <w:t>制定基于人工智能的缺陷检测、基于数字孪生技术的虚拟</w:t>
            </w:r>
            <w:r>
              <w:rPr>
                <w:spacing w:val="1"/>
              </w:rPr>
              <w:t>工厂、关键细分领域的工业互联网平台、基于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5G</w:t>
            </w:r>
            <w:r>
              <w:rPr>
                <w:spacing w:val="1"/>
              </w:rPr>
              <w:t>的无人驾驶矿卡及自动装卸等标</w:t>
            </w:r>
          </w:p>
          <w:p>
            <w:pPr>
              <w:pStyle w:val="6"/>
              <w:spacing w:line="217" w:lineRule="auto"/>
              <w:ind w:left="121"/>
            </w:pPr>
            <w:r>
              <w:rPr>
                <w:spacing w:val="-8"/>
              </w:rPr>
              <w:t>准。</w:t>
            </w:r>
          </w:p>
          <w:p>
            <w:pPr>
              <w:pStyle w:val="6"/>
              <w:spacing w:before="197" w:line="480" w:lineRule="exact"/>
              <w:ind w:left="607"/>
            </w:pPr>
            <w:r>
              <w:rPr>
                <w:rFonts w:ascii="楷体" w:hAnsi="楷体" w:eastAsia="楷体" w:cs="楷体"/>
                <w:position w:val="18"/>
              </w:rPr>
              <w:t>集成互联标准。</w:t>
            </w:r>
            <w:r>
              <w:rPr>
                <w:position w:val="18"/>
              </w:rPr>
              <w:t>分布式控制系统、先进过程控制系统、制造执行系统、设备管</w:t>
            </w:r>
          </w:p>
          <w:p>
            <w:pPr>
              <w:pStyle w:val="6"/>
              <w:spacing w:before="1" w:line="217" w:lineRule="auto"/>
              <w:jc w:val="right"/>
            </w:pPr>
            <w:r>
              <w:rPr>
                <w:spacing w:val="-4"/>
              </w:rPr>
              <w:t>理系统、质量管理系统、仓储管理系统等核心工业软件数据字典、接口</w:t>
            </w:r>
            <w:r>
              <w:rPr>
                <w:spacing w:val="-5"/>
              </w:rPr>
              <w:t>规范等标准。</w:t>
            </w:r>
          </w:p>
        </w:tc>
      </w:tr>
    </w:tbl>
    <w:p>
      <w:pPr>
        <w:pStyle w:val="2"/>
        <w:spacing w:before="211" w:line="357" w:lineRule="auto"/>
        <w:ind w:left="37" w:right="23" w:firstLine="640"/>
        <w:jc w:val="both"/>
      </w:pPr>
      <w:r>
        <w:rPr>
          <w:rFonts w:ascii="Times New Roman" w:hAnsi="Times New Roman" w:eastAsia="Times New Roman" w:cs="Times New Roman"/>
          <w:b/>
          <w:bCs/>
          <w:spacing w:val="8"/>
        </w:rPr>
        <w:t>8.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开展评估诊断与标杆培育。</w:t>
      </w:r>
      <w:r>
        <w:rPr>
          <w:spacing w:val="8"/>
        </w:rPr>
        <w:t>开展建材行业数字化转</w:t>
      </w:r>
      <w:r>
        <w:rPr>
          <w:spacing w:val="7"/>
        </w:rPr>
        <w:t>型成熟</w:t>
      </w:r>
      <w:r>
        <w:rPr>
          <w:spacing w:val="5"/>
        </w:rPr>
        <w:t>度评价等研究，监测数字化重点关键指标。研究制定具有行业特色的数字化转型水平评估标准，开展数字化转型诊断，以工业互联网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百城千园行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、建材行业数字化转型深度行、智能制造进园</w:t>
      </w:r>
      <w:r>
        <w:rPr>
          <w:spacing w:val="6"/>
        </w:rPr>
        <w:t>区、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解剖麻雀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课题、对标诊断等多种形式，解决数字化改造升</w:t>
      </w:r>
      <w:r>
        <w:rPr>
          <w:spacing w:val="5"/>
        </w:rPr>
        <w:t>级过程中的问题。研究制定建材行业数字化转型标杆企业标准并开展遴选，形成一批代表性强、转型成效显著、可复制易推广的</w:t>
      </w:r>
      <w:r>
        <w:rPr>
          <w:spacing w:val="9"/>
        </w:rPr>
        <w:t>典型案例，加大宣传推广，带动建材行业整体数字化</w:t>
      </w:r>
      <w:r>
        <w:rPr>
          <w:spacing w:val="8"/>
        </w:rPr>
        <w:t>转型。</w:t>
      </w:r>
    </w:p>
    <w:p>
      <w:pPr>
        <w:spacing w:line="25" w:lineRule="exact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93" w:type="dxa"/>
            <w:vAlign w:val="top"/>
          </w:tcPr>
          <w:p>
            <w:pPr>
              <w:spacing w:before="169" w:line="214" w:lineRule="auto"/>
              <w:ind w:left="29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6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数字化转型评估诊断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8893" w:type="dxa"/>
            <w:vAlign w:val="top"/>
          </w:tcPr>
          <w:p>
            <w:pPr>
              <w:pStyle w:val="6"/>
              <w:spacing w:before="180" w:line="480" w:lineRule="exact"/>
              <w:ind w:left="607"/>
            </w:pPr>
            <w:r>
              <w:rPr>
                <w:rFonts w:ascii="楷体" w:hAnsi="楷体" w:eastAsia="楷体" w:cs="楷体"/>
                <w:position w:val="18"/>
              </w:rPr>
              <w:t>强化组织培训。</w:t>
            </w:r>
            <w:r>
              <w:rPr>
                <w:position w:val="18"/>
              </w:rPr>
              <w:t>指导第三方机构围绕数字化转型工作背景、价值意义、建设路</w:t>
            </w:r>
          </w:p>
          <w:p>
            <w:pPr>
              <w:pStyle w:val="6"/>
              <w:spacing w:line="213" w:lineRule="auto"/>
              <w:ind w:left="116"/>
            </w:pPr>
            <w:r>
              <w:rPr>
                <w:spacing w:val="-1"/>
              </w:rPr>
              <w:t>径及数字化转型贯标等内容展开专项培训，培育复合型人才。</w:t>
            </w:r>
          </w:p>
          <w:p>
            <w:pPr>
              <w:pStyle w:val="6"/>
              <w:spacing w:before="202" w:line="480" w:lineRule="exact"/>
              <w:ind w:left="592"/>
            </w:pPr>
            <w:r>
              <w:rPr>
                <w:rFonts w:ascii="楷体" w:hAnsi="楷体" w:eastAsia="楷体" w:cs="楷体"/>
                <w:spacing w:val="1"/>
                <w:position w:val="18"/>
              </w:rPr>
              <w:t>培育服务机构。</w:t>
            </w:r>
            <w:r>
              <w:rPr>
                <w:spacing w:val="1"/>
                <w:position w:val="18"/>
              </w:rPr>
              <w:t>培育一批专业性强、经验丰富、力量雄厚的行</w:t>
            </w:r>
            <w:r>
              <w:rPr>
                <w:position w:val="18"/>
              </w:rPr>
              <w:t>业数字化转型咨</w:t>
            </w:r>
          </w:p>
          <w:p>
            <w:pPr>
              <w:pStyle w:val="6"/>
              <w:spacing w:line="213" w:lineRule="auto"/>
              <w:ind w:left="119"/>
            </w:pPr>
            <w:r>
              <w:rPr>
                <w:spacing w:val="-1"/>
              </w:rPr>
              <w:t>询服务机构，系统谋划数字化转型发展路线图。</w:t>
            </w:r>
          </w:p>
          <w:p>
            <w:pPr>
              <w:pStyle w:val="6"/>
              <w:spacing w:before="202" w:line="215" w:lineRule="auto"/>
              <w:ind w:left="595"/>
            </w:pPr>
            <w:r>
              <w:rPr>
                <w:rFonts w:ascii="楷体" w:hAnsi="楷体" w:eastAsia="楷体" w:cs="楷体"/>
                <w:spacing w:val="1"/>
              </w:rPr>
              <w:t>组织供需对接。</w:t>
            </w:r>
            <w:r>
              <w:rPr>
                <w:spacing w:val="1"/>
              </w:rPr>
              <w:t>定期组织供需对接会、行业交流会、调研</w:t>
            </w:r>
            <w:r>
              <w:t>座谈等形式的数字化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447" w:bottom="1156" w:left="1560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8893" w:type="dxa"/>
            <w:vAlign w:val="top"/>
          </w:tcPr>
          <w:p>
            <w:pPr>
              <w:pStyle w:val="6"/>
              <w:spacing w:before="183" w:line="480" w:lineRule="exact"/>
              <w:ind w:left="129"/>
            </w:pPr>
            <w:r>
              <w:rPr>
                <w:spacing w:val="1"/>
                <w:position w:val="18"/>
              </w:rPr>
              <w:t>转型交流活动，搭建数字化咨询服务商与建材企业供需对接的桥梁，</w:t>
            </w:r>
            <w:r>
              <w:rPr>
                <w:position w:val="18"/>
              </w:rPr>
              <w:t>促进精准、高</w:t>
            </w:r>
          </w:p>
          <w:p>
            <w:pPr>
              <w:pStyle w:val="6"/>
              <w:spacing w:before="1" w:line="217" w:lineRule="auto"/>
              <w:ind w:left="123"/>
            </w:pPr>
            <w:r>
              <w:rPr>
                <w:spacing w:val="-4"/>
              </w:rPr>
              <w:t>效匹配。</w:t>
            </w:r>
          </w:p>
          <w:p>
            <w:pPr>
              <w:pStyle w:val="6"/>
              <w:spacing w:before="196" w:line="478" w:lineRule="exact"/>
              <w:ind w:left="617"/>
            </w:pPr>
            <w:r>
              <w:rPr>
                <w:rFonts w:ascii="楷体" w:hAnsi="楷体" w:eastAsia="楷体" w:cs="楷体"/>
                <w:position w:val="18"/>
              </w:rPr>
              <w:t>实地评估诊断。</w:t>
            </w:r>
            <w:r>
              <w:rPr>
                <w:position w:val="18"/>
              </w:rPr>
              <w:t>开展建材行业生产工艺、生产设备、生产流程的数字化、智能</w:t>
            </w:r>
          </w:p>
          <w:p>
            <w:pPr>
              <w:pStyle w:val="6"/>
              <w:spacing w:line="215" w:lineRule="auto"/>
              <w:ind w:left="125"/>
            </w:pPr>
            <w:r>
              <w:rPr>
                <w:spacing w:val="-1"/>
              </w:rPr>
              <w:t>化水平，数字化转型的战略组织、业务创新、效能效益等多维度的评估。</w:t>
            </w:r>
          </w:p>
          <w:p>
            <w:pPr>
              <w:pStyle w:val="6"/>
              <w:spacing w:before="202" w:line="369" w:lineRule="auto"/>
              <w:ind w:left="123" w:right="106" w:firstLine="471"/>
            </w:pPr>
            <w:r>
              <w:rPr>
                <w:rFonts w:ascii="楷体" w:hAnsi="楷体" w:eastAsia="楷体" w:cs="楷体"/>
                <w:spacing w:val="1"/>
              </w:rPr>
              <w:t>遴选标杆典型。</w:t>
            </w:r>
            <w:r>
              <w:rPr>
                <w:spacing w:val="1"/>
              </w:rPr>
              <w:t>持续遴选建材行业数字化转型标杆项目；</w:t>
            </w:r>
            <w:r>
              <w:t>开展智能制造示范工厂、两化融合示范企业、智能矿山试点示范项目、工业互联网示范项目、优秀首席</w:t>
            </w:r>
          </w:p>
          <w:p>
            <w:pPr>
              <w:pStyle w:val="6"/>
              <w:spacing w:before="2" w:line="214" w:lineRule="auto"/>
              <w:ind w:left="109"/>
            </w:pPr>
            <w:r>
              <w:rPr>
                <w:spacing w:val="-1"/>
              </w:rPr>
              <w:t>信息官、优秀解决方案提供商等遴选工作。</w:t>
            </w:r>
          </w:p>
        </w:tc>
      </w:tr>
    </w:tbl>
    <w:p>
      <w:pPr>
        <w:rPr>
          <w:rFonts w:ascii="Arial"/>
          <w:sz w:val="21"/>
        </w:rPr>
      </w:pPr>
    </w:p>
    <w:p/>
    <w:sectPr>
      <w:footerReference r:id="rId13" w:type="default"/>
      <w:pgSz w:w="11906" w:h="16839"/>
      <w:pgMar w:top="1431" w:right="1447" w:bottom="1156" w:left="1560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5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-45-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4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-46-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-47-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-48-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6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-49-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6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-50-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8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-51-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8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-52-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8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-53-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517A7405"/>
    <w:rsid w:val="517A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2024-01-25T09:59:00Z</dcterms:created>
  <dc:creator>剑雨潇潇</dc:creator>
  <cp:lastModifiedBy>剑雨潇潇</cp:lastModifiedBy>
  <dcterms:modified xsi:type="dcterms:W3CDTF">2024-01-25T10:01:15Z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AC6FA5B4D32A47D5900DD0F0B8B9CA00_11</vt:lpwstr>
  </property>
</Properties>
</file>