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6E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7CF42522">
      <w:pPr>
        <w:pStyle w:val="2"/>
        <w:rPr>
          <w:rFonts w:hint="eastAsia"/>
          <w:lang w:val="en-US" w:eastAsia="zh-CN"/>
        </w:rPr>
      </w:pPr>
    </w:p>
    <w:p w14:paraId="12036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第十三届中国创新创业大赛广西赛区暨</w:t>
      </w:r>
    </w:p>
    <w:p w14:paraId="70029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2024年广西创新创业大赛优秀组织单位名单</w:t>
      </w:r>
    </w:p>
    <w:p w14:paraId="2582667A">
      <w:pPr>
        <w:autoSpaceDE w:val="0"/>
        <w:autoSpaceDN w:val="0"/>
        <w:adjustRightInd w:val="0"/>
        <w:spacing w:line="560" w:lineRule="exact"/>
        <w:ind w:left="1686" w:hanging="1686" w:hangingChars="527"/>
        <w:jc w:val="center"/>
        <w:rPr>
          <w:rFonts w:hint="eastAsia" w:ascii="楷体_GB2312" w:hAnsi="黑体" w:eastAsia="楷体_GB2312" w:cs="Times New Roman"/>
          <w:kern w:val="0"/>
          <w:sz w:val="32"/>
          <w:szCs w:val="32"/>
        </w:rPr>
      </w:pPr>
      <w:r>
        <w:rPr>
          <w:rFonts w:hint="eastAsia" w:ascii="楷体_GB2312" w:hAnsi="黑体" w:eastAsia="楷体_GB2312" w:cs="Times New Roman"/>
          <w:kern w:val="0"/>
          <w:sz w:val="32"/>
          <w:szCs w:val="32"/>
        </w:rPr>
        <w:t>（排名不分先后）</w:t>
      </w:r>
    </w:p>
    <w:p w14:paraId="14936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left="0" w:hanging="1686" w:hangingChars="527"/>
        <w:jc w:val="center"/>
        <w:textAlignment w:val="auto"/>
        <w:rPr>
          <w:rFonts w:hint="eastAsia" w:ascii="楷体_GB2312" w:hAnsi="黑体" w:eastAsia="楷体_GB2312" w:cs="Times New Roman"/>
          <w:kern w:val="0"/>
          <w:sz w:val="32"/>
          <w:szCs w:val="32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442"/>
        <w:gridCol w:w="7062"/>
      </w:tblGrid>
      <w:tr w14:paraId="1E48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550E6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 w14:paraId="5AABA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所属城市</w:t>
            </w:r>
          </w:p>
        </w:tc>
        <w:tc>
          <w:tcPr>
            <w:tcW w:w="7062" w:type="dxa"/>
            <w:noWrap w:val="0"/>
            <w:vAlign w:val="center"/>
          </w:tcPr>
          <w:p w14:paraId="23424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单位名称</w:t>
            </w:r>
          </w:p>
        </w:tc>
      </w:tr>
      <w:tr w14:paraId="1AEC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02" w:type="dxa"/>
            <w:gridSpan w:val="3"/>
            <w:noWrap w:val="0"/>
            <w:vAlign w:val="center"/>
          </w:tcPr>
          <w:p w14:paraId="4B6EC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一、优秀组织单位（城市类）</w:t>
            </w:r>
          </w:p>
        </w:tc>
      </w:tr>
      <w:tr w14:paraId="42FC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4C41D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42" w:type="dxa"/>
            <w:noWrap w:val="0"/>
            <w:vAlign w:val="center"/>
          </w:tcPr>
          <w:p w14:paraId="596F7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南宁</w:t>
            </w:r>
          </w:p>
        </w:tc>
        <w:tc>
          <w:tcPr>
            <w:tcW w:w="7062" w:type="dxa"/>
            <w:noWrap w:val="0"/>
            <w:vAlign w:val="center"/>
          </w:tcPr>
          <w:p w14:paraId="1DB18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南宁市科学技术局</w:t>
            </w:r>
          </w:p>
        </w:tc>
      </w:tr>
      <w:tr w14:paraId="237B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09A82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42" w:type="dxa"/>
            <w:noWrap w:val="0"/>
            <w:vAlign w:val="center"/>
          </w:tcPr>
          <w:p w14:paraId="21DA3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桂林</w:t>
            </w:r>
          </w:p>
        </w:tc>
        <w:tc>
          <w:tcPr>
            <w:tcW w:w="7062" w:type="dxa"/>
            <w:noWrap w:val="0"/>
            <w:vAlign w:val="center"/>
          </w:tcPr>
          <w:p w14:paraId="36244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桂林市科学技术局</w:t>
            </w:r>
          </w:p>
        </w:tc>
      </w:tr>
      <w:tr w14:paraId="29C8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6F732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442" w:type="dxa"/>
            <w:noWrap w:val="0"/>
            <w:vAlign w:val="center"/>
          </w:tcPr>
          <w:p w14:paraId="73D05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梧州</w:t>
            </w:r>
          </w:p>
        </w:tc>
        <w:tc>
          <w:tcPr>
            <w:tcW w:w="7062" w:type="dxa"/>
            <w:noWrap w:val="0"/>
            <w:vAlign w:val="center"/>
          </w:tcPr>
          <w:p w14:paraId="43AE8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梧州市科学技术局</w:t>
            </w:r>
          </w:p>
        </w:tc>
      </w:tr>
      <w:tr w14:paraId="0690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2A01D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442" w:type="dxa"/>
            <w:noWrap w:val="0"/>
            <w:vAlign w:val="center"/>
          </w:tcPr>
          <w:p w14:paraId="28D95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崇左</w:t>
            </w:r>
          </w:p>
        </w:tc>
        <w:tc>
          <w:tcPr>
            <w:tcW w:w="7062" w:type="dxa"/>
            <w:noWrap w:val="0"/>
            <w:vAlign w:val="center"/>
          </w:tcPr>
          <w:p w14:paraId="364DD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崇左市科学技术局</w:t>
            </w:r>
          </w:p>
        </w:tc>
      </w:tr>
      <w:tr w14:paraId="1B96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23622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442" w:type="dxa"/>
            <w:noWrap w:val="0"/>
            <w:vAlign w:val="center"/>
          </w:tcPr>
          <w:p w14:paraId="227B4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钦州</w:t>
            </w:r>
          </w:p>
        </w:tc>
        <w:tc>
          <w:tcPr>
            <w:tcW w:w="7062" w:type="dxa"/>
            <w:noWrap w:val="0"/>
            <w:vAlign w:val="center"/>
          </w:tcPr>
          <w:p w14:paraId="5B0EE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钦州市科学技术局</w:t>
            </w:r>
          </w:p>
        </w:tc>
      </w:tr>
      <w:tr w14:paraId="33D2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39B56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442" w:type="dxa"/>
            <w:noWrap w:val="0"/>
            <w:vAlign w:val="center"/>
          </w:tcPr>
          <w:p w14:paraId="41551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河池</w:t>
            </w:r>
          </w:p>
        </w:tc>
        <w:tc>
          <w:tcPr>
            <w:tcW w:w="7062" w:type="dxa"/>
            <w:noWrap w:val="0"/>
            <w:vAlign w:val="center"/>
          </w:tcPr>
          <w:p w14:paraId="4EE84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河池市科学技术局</w:t>
            </w:r>
          </w:p>
        </w:tc>
      </w:tr>
      <w:tr w14:paraId="13E8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02" w:type="dxa"/>
            <w:gridSpan w:val="3"/>
            <w:noWrap w:val="0"/>
            <w:vAlign w:val="center"/>
          </w:tcPr>
          <w:p w14:paraId="1B678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二、优秀组织单位（机构类）</w:t>
            </w:r>
          </w:p>
        </w:tc>
      </w:tr>
      <w:tr w14:paraId="0961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6D4F3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442" w:type="dxa"/>
            <w:noWrap w:val="0"/>
            <w:vAlign w:val="center"/>
          </w:tcPr>
          <w:p w14:paraId="13B66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南宁</w:t>
            </w:r>
          </w:p>
        </w:tc>
        <w:tc>
          <w:tcPr>
            <w:tcW w:w="7062" w:type="dxa"/>
            <w:noWrap w:val="0"/>
            <w:vAlign w:val="center"/>
          </w:tcPr>
          <w:p w14:paraId="3DBD4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广西贝德园区管理服务有限公司</w:t>
            </w:r>
          </w:p>
        </w:tc>
      </w:tr>
      <w:tr w14:paraId="3B88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31F5A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42" w:type="dxa"/>
            <w:noWrap w:val="0"/>
            <w:vAlign w:val="center"/>
          </w:tcPr>
          <w:p w14:paraId="6FC59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南宁</w:t>
            </w:r>
          </w:p>
        </w:tc>
        <w:tc>
          <w:tcPr>
            <w:tcW w:w="7062" w:type="dxa"/>
            <w:noWrap w:val="0"/>
            <w:vAlign w:val="center"/>
          </w:tcPr>
          <w:p w14:paraId="036D9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广西南宁五象科技企业孵化器有限公司</w:t>
            </w:r>
          </w:p>
        </w:tc>
      </w:tr>
      <w:tr w14:paraId="3A11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1765C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442" w:type="dxa"/>
            <w:noWrap w:val="0"/>
            <w:vAlign w:val="center"/>
          </w:tcPr>
          <w:p w14:paraId="7ACE6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钦州</w:t>
            </w:r>
          </w:p>
        </w:tc>
        <w:tc>
          <w:tcPr>
            <w:tcW w:w="7062" w:type="dxa"/>
            <w:noWrap w:val="0"/>
            <w:vAlign w:val="center"/>
          </w:tcPr>
          <w:p w14:paraId="0F459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钦州市高新技术产业服务中心</w:t>
            </w:r>
          </w:p>
        </w:tc>
      </w:tr>
      <w:tr w14:paraId="0F26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61C61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42" w:type="dxa"/>
            <w:noWrap w:val="0"/>
            <w:vAlign w:val="center"/>
          </w:tcPr>
          <w:p w14:paraId="3CB1E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桂林</w:t>
            </w:r>
          </w:p>
        </w:tc>
        <w:tc>
          <w:tcPr>
            <w:tcW w:w="7062" w:type="dxa"/>
            <w:noWrap w:val="0"/>
            <w:vAlign w:val="center"/>
          </w:tcPr>
          <w:p w14:paraId="363DA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桂林市高新置业投资有限公司</w:t>
            </w:r>
          </w:p>
        </w:tc>
      </w:tr>
      <w:tr w14:paraId="3BEF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57AE0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42" w:type="dxa"/>
            <w:noWrap w:val="0"/>
            <w:vAlign w:val="center"/>
          </w:tcPr>
          <w:p w14:paraId="095BD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北海</w:t>
            </w:r>
          </w:p>
        </w:tc>
        <w:tc>
          <w:tcPr>
            <w:tcW w:w="7062" w:type="dxa"/>
            <w:noWrap w:val="0"/>
            <w:vAlign w:val="center"/>
          </w:tcPr>
          <w:p w14:paraId="21D9A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北海科技创新创业服务中心</w:t>
            </w:r>
          </w:p>
        </w:tc>
      </w:tr>
      <w:tr w14:paraId="2346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6E59C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442" w:type="dxa"/>
            <w:noWrap w:val="0"/>
            <w:vAlign w:val="center"/>
          </w:tcPr>
          <w:p w14:paraId="6B041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梧州</w:t>
            </w:r>
          </w:p>
        </w:tc>
        <w:tc>
          <w:tcPr>
            <w:tcW w:w="7062" w:type="dxa"/>
            <w:noWrap w:val="0"/>
            <w:vAlign w:val="center"/>
          </w:tcPr>
          <w:p w14:paraId="14AF1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梧州市轻工业研究所(梧州市科技创业服务中心)</w:t>
            </w:r>
          </w:p>
        </w:tc>
      </w:tr>
      <w:tr w14:paraId="5340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5D77A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442" w:type="dxa"/>
            <w:noWrap w:val="0"/>
            <w:vAlign w:val="center"/>
          </w:tcPr>
          <w:p w14:paraId="148D8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防城港</w:t>
            </w:r>
          </w:p>
        </w:tc>
        <w:tc>
          <w:tcPr>
            <w:tcW w:w="7062" w:type="dxa"/>
            <w:noWrap w:val="0"/>
            <w:vAlign w:val="center"/>
          </w:tcPr>
          <w:p w14:paraId="2C76F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防城港高新技术产业开发区管理委员会</w:t>
            </w:r>
          </w:p>
        </w:tc>
      </w:tr>
      <w:tr w14:paraId="4207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1B5C8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442" w:type="dxa"/>
            <w:noWrap w:val="0"/>
            <w:vAlign w:val="center"/>
          </w:tcPr>
          <w:p w14:paraId="308CC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柳州</w:t>
            </w:r>
          </w:p>
        </w:tc>
        <w:tc>
          <w:tcPr>
            <w:tcW w:w="7062" w:type="dxa"/>
            <w:noWrap w:val="0"/>
            <w:vAlign w:val="center"/>
          </w:tcPr>
          <w:p w14:paraId="52A49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柳州市生产力促进中心</w:t>
            </w:r>
          </w:p>
        </w:tc>
      </w:tr>
      <w:tr w14:paraId="46D9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3C077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442" w:type="dxa"/>
            <w:noWrap w:val="0"/>
            <w:vAlign w:val="center"/>
          </w:tcPr>
          <w:p w14:paraId="261EC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贵港</w:t>
            </w:r>
          </w:p>
        </w:tc>
        <w:tc>
          <w:tcPr>
            <w:tcW w:w="7062" w:type="dxa"/>
            <w:noWrap w:val="0"/>
            <w:vAlign w:val="center"/>
          </w:tcPr>
          <w:p w14:paraId="4D882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贵港市高新技术应用研究所</w:t>
            </w:r>
          </w:p>
        </w:tc>
      </w:tr>
      <w:tr w14:paraId="428F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8" w:type="dxa"/>
            <w:noWrap w:val="0"/>
            <w:vAlign w:val="center"/>
          </w:tcPr>
          <w:p w14:paraId="5CB66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442" w:type="dxa"/>
            <w:noWrap w:val="0"/>
            <w:vAlign w:val="center"/>
          </w:tcPr>
          <w:p w14:paraId="460D0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玉林</w:t>
            </w:r>
          </w:p>
        </w:tc>
        <w:tc>
          <w:tcPr>
            <w:tcW w:w="7062" w:type="dxa"/>
            <w:noWrap w:val="0"/>
            <w:vAlign w:val="center"/>
          </w:tcPr>
          <w:p w14:paraId="7A4E6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6"/>
                <w:lang w:val="en-US" w:eastAsia="zh-CN" w:bidi="ar"/>
              </w:rPr>
              <w:t>玉林数字经济城众创空间</w:t>
            </w:r>
          </w:p>
        </w:tc>
      </w:tr>
    </w:tbl>
    <w:p w14:paraId="54D90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344CC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jc w:val="right"/>
      <w:textAlignment w:val="auto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2161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C4CA6">
                          <w:pPr>
                            <w:pStyle w:val="3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7.4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fEg3zSAAAABAEAAA8AAAAAAAAAAQAgAAAA&#10;IgAAAGRycy9kb3ducmV2LnhtbFBLAQIUABQAAAAIAIdO4kCOxFWO2AEAAKYDAAAOAAAAAAAAAAEA&#10;IAAAACE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1C4CA6">
                    <w:pPr>
                      <w:pStyle w:val="3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55272">
    <w:pPr>
      <w:pStyle w:val="3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DF322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0DF322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11CB7">
    <w:pPr>
      <w:pStyle w:val="3"/>
      <w:jc w:val="right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FD1AA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67140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000000"/>
    <w:rsid w:val="13D7159F"/>
    <w:rsid w:val="35F35056"/>
    <w:rsid w:val="37AB85F6"/>
    <w:rsid w:val="3EAB0813"/>
    <w:rsid w:val="65FB457A"/>
    <w:rsid w:val="66DBFC5E"/>
    <w:rsid w:val="6FDB84AE"/>
    <w:rsid w:val="CDFCA0B4"/>
    <w:rsid w:val="FEFF8E90"/>
    <w:rsid w:val="FFFF9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599</Characters>
  <Lines>0</Lines>
  <Paragraphs>0</Paragraphs>
  <TotalTime>6.66666666666667</TotalTime>
  <ScaleCrop>false</ScaleCrop>
  <LinksUpToDate>false</LinksUpToDate>
  <CharactersWithSpaces>607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墨迹夏子</cp:lastModifiedBy>
  <cp:lastPrinted>2024-09-28T00:56:06Z</cp:lastPrinted>
  <dcterms:modified xsi:type="dcterms:W3CDTF">2024-09-27T09:42:48Z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811C4B7CD6CF4668A72B80C1F6FB3F82_13</vt:lpwstr>
  </property>
</Properties>
</file>