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-420" w:leftChars="-200" w:right="0" w:firstLine="0" w:firstLineChars="0"/>
        <w:jc w:val="left"/>
        <w:rPr>
          <w:rStyle w:val="6"/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" w:eastAsia="zh-CN"/>
        </w:rPr>
        <w:t>附件</w:t>
      </w:r>
      <w:r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36"/>
          <w:szCs w:val="36"/>
        </w:rPr>
        <w:t>中国—东盟博览会</w:t>
      </w:r>
      <w:r>
        <w:rPr>
          <w:rStyle w:val="6"/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系列展</w:t>
      </w:r>
      <w:r>
        <w:rPr>
          <w:rStyle w:val="6"/>
          <w:rFonts w:hint="eastAsia" w:ascii="方正小标宋简体" w:hAnsi="方正小标宋简体" w:eastAsia="方正小标宋简体" w:cs="方正小标宋简体"/>
          <w:sz w:val="36"/>
          <w:szCs w:val="36"/>
        </w:rPr>
        <w:t>参展费用</w:t>
      </w:r>
    </w:p>
    <w:tbl>
      <w:tblPr>
        <w:tblStyle w:val="4"/>
        <w:tblW w:w="919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89"/>
        <w:gridCol w:w="2865"/>
        <w:gridCol w:w="2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sz w:val="24"/>
                <w:szCs w:val="24"/>
              </w:rPr>
              <w:t>展览地点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sz w:val="24"/>
                <w:szCs w:val="24"/>
              </w:rPr>
              <w:t>展位类型</w:t>
            </w:r>
          </w:p>
        </w:tc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sz w:val="24"/>
                <w:szCs w:val="24"/>
              </w:rPr>
              <w:t>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ascii="宋体" w:hAnsi="宋体" w:eastAsia="宋体" w:cs="宋体"/>
                <w:spacing w:val="15"/>
                <w:kern w:val="0"/>
                <w:sz w:val="24"/>
                <w:szCs w:val="24"/>
                <w:lang w:val="en-US" w:eastAsia="zh-CN" w:bidi="ar"/>
              </w:rPr>
              <w:t>第19届中国—东盟博览会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标准展位9m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(3×3)</w:t>
            </w:r>
          </w:p>
        </w:tc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USD1,600/或RMB10,000元/个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非标准展位6m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（3×2）</w:t>
            </w:r>
          </w:p>
        </w:tc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USD1,280/或RMB8,000元/个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室内净地(36m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起租)</w:t>
            </w:r>
          </w:p>
        </w:tc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USD160/或RMB1,000元/m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室外净地(36m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起租)</w:t>
            </w:r>
          </w:p>
        </w:tc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USD80/或RMB500元/m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9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0"/>
                <w:sz w:val="24"/>
                <w:szCs w:val="24"/>
                <w:lang w:val="en-US" w:eastAsia="zh-CN" w:bidi="ar"/>
              </w:rPr>
              <w:t>中国-东盟博览会系列专业展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2022年中国—东盟建筑业暨高品质人居环境博览会</w:t>
            </w:r>
          </w:p>
        </w:tc>
        <w:tc>
          <w:tcPr>
            <w:tcW w:w="58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详情请登录www.cabexpo.org.cn查询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2022世界米粉大会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标准展位9m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(3×3)</w:t>
            </w:r>
          </w:p>
        </w:tc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USD1,100/或RMB7,000元/个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室内净地(36m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起租)</w:t>
            </w:r>
          </w:p>
        </w:tc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USD120/或RMB750元/m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第19届中国—东盟博览会农业展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标准展位9m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(3×3)</w:t>
            </w:r>
          </w:p>
        </w:tc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USD1100/或RMB7000元/个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净地(36m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起租)</w:t>
            </w:r>
          </w:p>
        </w:tc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USD110/或RMB700元/m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2022中国—东盟博览会旅游展</w:t>
            </w:r>
          </w:p>
        </w:tc>
        <w:tc>
          <w:tcPr>
            <w:tcW w:w="58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详情请登录www.caexpote.com查询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第19届中国—东盟博览会林产品及木制品展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标准展位9m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(3×3)</w:t>
            </w:r>
          </w:p>
        </w:tc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USD1,100/或RMB7,000元/个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室内净地(36m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起租)</w:t>
            </w:r>
          </w:p>
        </w:tc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USD120/或RMB750元/m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第7届中国—东盟糖业博览会中国—东盟农业机械暨甘蔗机械化博览会</w:t>
            </w: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标准展位9m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(3×3)</w:t>
            </w:r>
          </w:p>
        </w:tc>
        <w:tc>
          <w:tcPr>
            <w:tcW w:w="29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详询0771-2212539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室内净地(18m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起租)</w:t>
            </w:r>
          </w:p>
        </w:tc>
        <w:tc>
          <w:tcPr>
            <w:tcW w:w="29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3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室外净地(36m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起租)</w:t>
            </w:r>
          </w:p>
        </w:tc>
        <w:tc>
          <w:tcPr>
            <w:tcW w:w="2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lang w:val="en-US" w:eastAsia="zh-CN" w:bidi="ar"/>
              </w:rPr>
              <w:t>RMB350元/m</w:t>
            </w:r>
            <w:r>
              <w:rPr>
                <w:rFonts w:ascii="宋体" w:hAnsi="宋体" w:eastAsia="宋体" w:cs="宋体"/>
                <w:spacing w:val="0"/>
                <w:kern w:val="0"/>
                <w:sz w:val="24"/>
                <w:szCs w:val="24"/>
                <w:vertAlign w:val="superscript"/>
                <w:lang w:val="en-US" w:eastAsia="zh-CN" w:bidi="ar"/>
              </w:rPr>
              <w:t>2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t>（注：1.标准展位及非标准展位配置:公司中英文楣板、围板、洽谈桌1张、椅子2张、射灯2盏、500W单相插座1个、纸篓1个，铺设地毯；2.净地不含任何配置;</w:t>
      </w:r>
      <w:r>
        <w:rPr>
          <w:rStyle w:val="6"/>
        </w:rPr>
        <w:t>3.展位搭建如需使用地图，请使用中国国家测绘局审定的标准地图，并提前1个月向中国—东盟博览会秘书处报审）</w:t>
      </w:r>
    </w:p>
    <w:p>
      <w:pPr>
        <w:keepNext w:val="0"/>
        <w:keepLines w:val="0"/>
        <w:widowControl/>
        <w:suppressLineNumbers w:val="0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B767A8"/>
    <w:rsid w:val="6DFFEE8F"/>
    <w:rsid w:val="74DFD0A6"/>
    <w:rsid w:val="7FB53047"/>
    <w:rsid w:val="9FB767A8"/>
    <w:rsid w:val="FD7E49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2022-05-08T08:36:00Z</dcterms:created>
  <dc:creator>gxxc</dc:creator>
  <cp:lastModifiedBy>gxxc</cp:lastModifiedBy>
  <dcterms:modified xsi:type="dcterms:W3CDTF">2022-05-11T15:30:46Z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